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— о важности единой теории</w:t>
      </w:r>
    </w:p>
    <w:p>
      <w:pPr/>
      <w:r>
        <w:t>2021-08-03</w:t>
      </w:r>
    </w:p>
    <w:p>
      <w:pPr/>
      <w:r>
        <w:t>1 мин. на чтение</w:t>
      </w:r>
    </w:p>
    <w:p>
      <w:r>
        <w:rPr>
          <w:i/>
        </w:rPr>
        <w:t>“Мы знаем, что на нас посыплется за эти слова куча обвинений: закричат, что мы хотим превратить социалистическую партию в орден «правоверных», преследующих «еретиков» за отступление от «догмы», за всякое самостоятельное мнение и пр. Знаем мы все эти модные хлесткие фразы. Только нет в них ни капли правды и ни капли смысла.</w:t>
      </w:r>
    </w:p>
    <w:p>
      <w:r>
        <w:rPr>
          <w:i/>
        </w:rPr>
        <w:t>Крепкой социалистической партии не может быть, если нет революционной теории, которая объединяет всех социалистов, из которой они почерпают все свои убеждения, которую они применяют к своим приемам борьбы и способам деятельности; защищать такую теорию, которую по своему крайнему разумению считаешь истинной, от неосновательных нападений и от попыток ухудшить ее — вовсе еще не значит быть врагом всякой критики.”</w:t>
      </w:r>
    </w:p>
    <w:p>
      <w:r>
        <w:rPr>
          <w:b/>
        </w:rPr>
        <w:t>В.И.Ленин, т.4, с.183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