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стачках</w:t>
      </w:r>
    </w:p>
    <w:p>
      <w:pPr/>
      <w:r>
        <w:t>2020-12-28</w:t>
      </w:r>
    </w:p>
    <w:p>
      <w:pPr/>
    </w:p>
    <w:p>
      <w:r>
        <w:t>«Всякая стачка наводит рабочих с громадной силой на мысль о социализме – о борьбе всего рабочего класса за свое освобождение от гнета капитала.»</w:t>
      </w:r>
    </w:p>
    <w:p>
      <w:r>
        <w:rPr>
          <w:b/>
        </w:rPr>
        <w:t>В.И.Ленин, ПСС, т.4, с.294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