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развитии через диктатуру пролетариата</w:t>
      </w:r>
    </w:p>
    <w:p>
      <w:pPr/>
      <w:r>
        <w:t>2020-09-15</w:t>
      </w:r>
    </w:p>
    <w:p>
      <w:pPr/>
    </w:p>
    <w:p>
      <w:r>
        <w:t>«Развитие вперед, т.е. к коммунизму, идет через диктатуру пролетариата и иначе идти не может, ибо сломить сопротивление эксплуататоров-капиталистов больше некому и иным путем нельзя.»</w:t>
      </w:r>
    </w:p>
    <w:p>
      <w:r>
        <w:rPr>
          <w:b/>
        </w:rPr>
        <w:t>В.И.Ленин,</w:t>
      </w:r>
      <w:r>
        <w:t xml:space="preserve"> </w:t>
      </w:r>
      <w:r>
        <w:rPr>
          <w:b/>
        </w:rPr>
        <w:t>ПСС, т.33, с.88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