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раскрытии социализма Марксом и Энгельсом</w:t>
      </w:r>
    </w:p>
    <w:p>
      <w:pPr/>
      <w:r>
        <w:t>2021-01-29</w:t>
      </w:r>
    </w:p>
    <w:p>
      <w:pPr/>
    </w:p>
    <w:p>
      <w:r>
        <w:t>«Маркс и Энгельс в своих научных трудах первые разъяснили, что социализм не выдумка мечтателей, а конечная цель и необходимый результат развития производительных сил в современном обществе.»</w:t>
      </w:r>
    </w:p>
    <w:p>
      <w:r>
        <w:rPr>
          <w:b/>
        </w:rPr>
        <w:t>В.И.Ленин, ПСС, т.23, с.259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