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пролетариях и капиталистах</w:t>
      </w:r>
    </w:p>
    <w:p>
      <w:pPr/>
      <w:r>
        <w:t>2019-08-07</w:t>
      </w:r>
    </w:p>
    <w:p>
      <w:pPr/>
    </w:p>
    <w:p>
      <w:r>
        <w:rPr>
          <w:i/>
        </w:rPr>
        <w:t>“Одни владеют землей, фабриками, капиталами и живут на счет неоплаченного труда рабочих; — таковых ничтожное меньшинство. Другие, именно громадная масса населения, не имеют никаких средств производства и живут только продажей своей рабочей силы; это — пролетарии”.</w:t>
      </w:r>
    </w:p>
    <w:p>
      <w:r>
        <w:rPr>
          <w:b/>
        </w:rPr>
        <w:t>В.И.Ленин, ПСС, Т.24 с.363.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