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признаках капитализма</w:t>
      </w:r>
    </w:p>
    <w:p>
      <w:pPr/>
      <w:r>
        <w:t>2020-12-26</w:t>
      </w:r>
    </w:p>
    <w:p>
      <w:pPr/>
    </w:p>
    <w:p>
      <w:r>
        <w:t>«Капиталисты бывают мелкие и крупные, глупые и умные, но капитализм определяется не этим, а производством товаров и употреблением наемного труда.»</w:t>
      </w:r>
    </w:p>
    <w:p>
      <w:r>
        <w:rPr>
          <w:b/>
        </w:rPr>
        <w:t>В.И.Ленин, ПСС, т.24, с.63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