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полиции</w:t>
      </w:r>
    </w:p>
    <w:p>
      <w:pPr/>
      <w:r>
        <w:t>2017-06-13</w:t>
      </w:r>
    </w:p>
    <w:p>
      <w:pPr/>
    </w:p>
    <w:p>
      <w:r>
        <w:rPr>
          <w:i/>
        </w:rPr>
        <w:t xml:space="preserve">“Во всех буржуазных республиках, даже наиболее демократических, полиция является главным орудием угнетения масс (как и постоянная армия). Будучи отделена от народа, образуя профессиональную касту, составляясь из людей, «натасканных» на насилии против беднейшего населения, из людей, получающих несколько повышенную плату и привилегии «власти» (не говоря о «безгрешных доходах»), полиция в каких угодно демократических республиках неизбежно остается, при господстве буржуазии, ее вернейшим орудием, оплотом, защитой”. </w:t>
      </w:r>
    </w:p>
    <w:p>
      <w:r>
        <w:t>– В.И.Ленин, ПСС т.32 с.25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