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демократии и свободе при капитализме</w:t>
      </w:r>
    </w:p>
    <w:p>
      <w:pPr/>
      <w:r>
        <w:t>2017-04-08</w:t>
      </w:r>
    </w:p>
    <w:p>
      <w:pPr/>
      <w:r>
        <w:t>1 мин. на чтение</w:t>
      </w:r>
    </w:p>
    <w:p>
      <w:r>
        <w:t>«…Возьмите основные законы современных государств, возьмите управление ими, возьмите свободу собраний или печати, возьмите «равенство граждан перед законом», – и вы увидите на каждом шагу хорошо знакомое всякому честному и сознательному рабочему лицемерие буржуазной демократии.</w:t>
      </w:r>
    </w:p>
    <w:p>
      <w:r>
        <w:t>Нет ни одного, хотя бы самого демократического государства, где бы не было лазеек или оговорок в конституциях, обеспечивающих буржуазии возможность двинуть войска против рабочих, ввести военное положение и т. п. «в случае нарушения порядка», – на деле, в случае «нарушения» эксплуатируемым классом своего рабского положения и попыток вести себя не по-рабски».</w:t>
      </w:r>
    </w:p>
    <w:p>
      <w:r>
        <w:t>В.И.Ленин,</w:t>
      </w:r>
      <w:r>
        <w:rPr>
          <w:i/>
        </w:rPr>
        <w:t xml:space="preserve"> </w:t>
      </w:r>
      <w:r>
        <w:t>«Пролетарская революция и ренегат Каутский»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