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Куда уходят деньги?</w:t>
      </w:r>
    </w:p>
    <w:p>
      <w:pPr/>
      <w:r>
        <w:t>2017-06-17</w:t>
      </w:r>
    </w:p>
    <w:p>
      <w:pPr/>
      <w:r>
        <w:t>1 мин. на чтение</w:t>
      </w:r>
    </w:p>
    <w:p>
      <w:r>
        <w:t xml:space="preserve">Порядка 800 000 евро у Государственной Полиции Латвии </w:t>
      </w:r>
      <w:hyperlink r:id="rId9">
        <w:r>
          <w:rPr>
            <w:color w:val="0000FF"/>
            <w:u w:val="single"/>
          </w:rPr>
          <w:t xml:space="preserve">ушло </w:t>
        </w:r>
      </w:hyperlink>
      <w:r>
        <w:t>на поставку 12 новых фоторадаров.</w:t>
      </w:r>
    </w:p>
    <w:p>
      <w:r>
        <w:t>800 000 евро – народных денег, которые могли бы быть пущены на действительно необходимые для широких народных масс нужды – медицину с образованием, в первую же очередь. Однако не пущены ввиду вполне естественных закономерностей капитализма, согласно которым во главе угла ставится максимальная прибыль – получаемая, в том числе, и путем сомнительных финансовых операций, совершаемых вплоть до государственного уровня.</w:t>
      </w:r>
    </w:p>
    <w:p>
      <w:r>
        <w:t>Наличие же самой необходимости в установлении фоторадаров – лишь зеркальный отблеск того, к чему приводит чрезмерное обилие приобретенных в кредит автомобилей с соответствующими амбициями автолюбителей.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nra.lv/latvija/212656-par-800-000-eiro-iegadati-12-jauni-fotoradari.htm?utm_source=dlvr.it&amp;utm_medium=fac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