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Компании планируют сократить сотрудников в этом году</w:t>
      </w:r>
    </w:p>
    <w:p>
      <w:pPr/>
      <w:r>
        <w:t>2025-04-06</w:t>
      </w:r>
    </w:p>
    <w:p>
      <w:pPr/>
      <w:r>
        <w:t>2 мин. на чтение</w:t>
      </w:r>
    </w:p>
    <w:p>
      <w:r>
        <w:t xml:space="preserve">Более 120 российских компаний планируют сокращение штата в ближайшее время. При этом, почти 180 организаций, наоборот, испытывают нехватку персонала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Рискуют оказаться под катком безработицы сотрудники обслуживающих подразделений, производственный персонал, даже топ-менеджеры, линейные руководители и IT-специалисты. Каждые в разных процентных соотношениях. </w:t>
      </w:r>
    </w:p>
    <w:p>
      <w:r>
        <w:t>Организации имеют разный подход к уволенным сотрудникам. Одни говорят, что денег на компенсации нет, другие готовы договариваться индивидуально. Каждая пятая компания готова выплачивать зарплату в двойном размере, но только при уходе по собственному желанию. Таким же образом, но без двойной зарплаты, для тех работников, что имеют дисциплинарные взыскания.</w:t>
      </w:r>
    </w:p>
    <w:p>
      <w:r>
        <w:t xml:space="preserve">Проблемы </w:t>
      </w:r>
      <w:hyperlink r:id="rId10">
        <w:r>
          <w:rPr>
            <w:color w:val="0000FF"/>
            <w:u w:val="single"/>
          </w:rPr>
          <w:t>дефицита кадров</w:t>
        </w:r>
      </w:hyperlink>
      <w:r>
        <w:t xml:space="preserve"> и массовых увольнений в России не новы. Они коснулись даже IT-специалистов и врачей, без которых невозможны жизнь и труд общества. Также власти ради восполнения дефицита медицинских кадров в государственных больницах решили для выпускников </w:t>
      </w:r>
      <w:hyperlink r:id="rId11">
        <w:r>
          <w:rPr>
            <w:color w:val="0000FF"/>
            <w:u w:val="single"/>
          </w:rPr>
          <w:t>ввести обязательную отработку</w:t>
        </w:r>
      </w:hyperlink>
      <w:r>
        <w:t xml:space="preserve"> по распределению. </w:t>
      </w:r>
    </w:p>
    <w:p>
      <w:r>
        <w:t xml:space="preserve">Что до работников IT-индустрии, то они не потеряют своей актуальности в мире цифровизации и нейросетей. Однако это не мешает компаниям увольнять </w:t>
      </w:r>
      <w:hyperlink r:id="rId12">
        <w:r>
          <w:rPr>
            <w:color w:val="0000FF"/>
            <w:u w:val="single"/>
          </w:rPr>
          <w:t>тысячи сотрудников</w:t>
        </w:r>
      </w:hyperlink>
      <w:r>
        <w:t xml:space="preserve"> по всему миру, нанимая вместо них более дешёвых программистов из Камеруна и Кении. О проблемах миграции и экономической оптимизации труда - в недавней аналитической </w:t>
      </w:r>
      <w:hyperlink r:id="rId13">
        <w:r>
          <w:rPr>
            <w:color w:val="0000FF"/>
            <w:u w:val="single"/>
          </w:rPr>
          <w:t>статье</w:t>
        </w:r>
      </w:hyperlink>
      <w:r>
        <w:t xml:space="preserve">. </w:t>
      </w:r>
    </w:p>
    <w:p>
      <w:r>
        <w:t xml:space="preserve">Простому обывателю такая ситуация может показаться настолько парадоксальной, что объяснить ее невозможно. Но ответы на эти и многие другие проблемы современности были даны ещё в XIX веке. Экономическая система, которая только зарождалась тогда, вступила в свою высшую точку уже в начале прошлого века. Существенно в мире ничего с того времени не поменялось, в том числе и название этой системы - капитализм. </w:t>
      </w:r>
    </w:p>
    <w:p>
      <w:r>
        <w:t xml:space="preserve">Ключевой принцип капитализма — стремление к прибыли. Именно стремлением к прибыли объясняется катастрофическая ситуация в </w:t>
      </w:r>
      <w:hyperlink r:id="rId14">
        <w:r>
          <w:rPr>
            <w:color w:val="0000FF"/>
            <w:u w:val="single"/>
          </w:rPr>
          <w:t>образовании</w:t>
        </w:r>
      </w:hyperlink>
      <w:r>
        <w:t xml:space="preserve">, здравоохранении, </w:t>
      </w:r>
      <w:hyperlink r:id="rId14">
        <w:r>
          <w:rPr>
            <w:color w:val="0000FF"/>
            <w:u w:val="single"/>
          </w:rPr>
          <w:t>демографии</w:t>
        </w:r>
      </w:hyperlink>
      <w:r>
        <w:t xml:space="preserve"> и других жизненно важных сферах. Получатели выгоды по-прежнему те же, более того, их список </w:t>
      </w:r>
      <w:hyperlink r:id="rId15">
        <w:r>
          <w:rPr>
            <w:color w:val="0000FF"/>
            <w:u w:val="single"/>
          </w:rPr>
          <w:t>растёт</w:t>
        </w:r>
      </w:hyperlink>
      <w:r>
        <w:t xml:space="preserve"> по мере обострения проблем. </w:t>
      </w:r>
    </w:p>
    <w:p>
      <w:r>
        <w:t>Для простого обывателя эта истина может показаться лабиринтом обрывочных фраз и суждений. Но существует наука, которая формирует их в единое учение, объясняющее закономерности и противоречия окружающего мира, - марксизм. Познав марксистскую науку, человек открывает для себя не только причины существующих бед, но и путь к их разрешению - социализм.</w:t>
      </w:r>
    </w:p>
    <w:p>
      <w:r>
        <w:t>Достичь социализма одной только наукой невозможно. Для этого нужна крепкая организация, объединяющая в себе единомышленников. Её задача - создание политической партии, представляющей интересы трудящихся, а не узкого круга олигархов, лишающих людей средств к существованию. Рабочие требуют справедливого отношения: доступного жилья без ипотеки, бесплатной и качественной медицины и образования. Вне зависимости от региона, требования одни и те же — потому что интересы трудящихся едины.</w:t>
      </w:r>
    </w:p>
    <w:p>
      <w:r>
        <w:t xml:space="preserve">Добиться политической власти возможно только с независимой рабочей партией. Помочь в улучшении условий труда и достойной зарплаты могут только независимые профсоюзы. Для этого человек должен стать независимым от популистских сказок. Присоединяйтесь к Политштурму, создавайте профсоюзы и только тогда безработица граждан уйдёт в прошлое, как и многие другие лишения. </w:t>
      </w:r>
    </w:p>
    <w:p/>
    <w:p>
      <w:r>
        <w:t>Источники:</w:t>
      </w:r>
    </w:p>
    <w:p>
      <w:r>
        <w:t xml:space="preserve">[1] Газета.RU </w:t>
      </w:r>
      <w:hyperlink r:id="rId9">
        <w:r>
          <w:rPr>
            <w:color w:val="0000FF"/>
            <w:u w:val="single"/>
          </w:rPr>
          <w:t>«Стало известно, сколько российских компаний планируют сокращения в 2025 году»</w:t>
        </w:r>
      </w:hyperlink>
      <w:r>
        <w:t xml:space="preserve"> от 21 марта 2025 г. </w:t>
      </w:r>
    </w:p>
    <w:p>
      <w:r>
        <w:t xml:space="preserve">[2] Политштурм </w:t>
      </w:r>
      <w:hyperlink r:id="rId10">
        <w:r>
          <w:rPr>
            <w:color w:val="0000FF"/>
            <w:u w:val="single"/>
          </w:rPr>
          <w:t>«В РФ растет дефицит кадров»</w:t>
        </w:r>
      </w:hyperlink>
      <w:r>
        <w:t xml:space="preserve"> от 25 ноября 2024 г. </w:t>
      </w:r>
    </w:p>
    <w:p>
      <w:r>
        <w:t xml:space="preserve">[3] Политштурм </w:t>
      </w:r>
      <w:hyperlink r:id="rId11">
        <w:r>
          <w:rPr>
            <w:color w:val="0000FF"/>
            <w:u w:val="single"/>
          </w:rPr>
          <w:t>«В РФ вводится принудительная отработка для будущих врачей»</w:t>
        </w:r>
      </w:hyperlink>
      <w:r>
        <w:t xml:space="preserve"> от 15 марта 2025 г. </w:t>
      </w:r>
    </w:p>
    <w:p>
      <w:r>
        <w:t xml:space="preserve">[4] РБК </w:t>
      </w:r>
      <w:hyperlink r:id="rId12">
        <w:r>
          <w:rPr>
            <w:color w:val="0000FF"/>
            <w:u w:val="single"/>
          </w:rPr>
          <w:t>«Кадровый перебор: почему в России стали сокращать IT-специалистов»</w:t>
        </w:r>
      </w:hyperlink>
      <w:r>
        <w:t xml:space="preserve"> от 4 марта 2025 г. </w:t>
      </w:r>
    </w:p>
    <w:p>
      <w:r>
        <w:t xml:space="preserve">[5] Политштурм </w:t>
      </w:r>
      <w:hyperlink r:id="rId13">
        <w:r>
          <w:rPr>
            <w:color w:val="0000FF"/>
            <w:u w:val="single"/>
          </w:rPr>
          <w:t>«Мигранты в России: как капитализм создает и использует миграцию?»</w:t>
        </w:r>
      </w:hyperlink>
      <w:r>
        <w:t xml:space="preserve"> от 19 марта 2025 г.</w:t>
      </w:r>
    </w:p>
    <w:p>
      <w:r>
        <w:t xml:space="preserve">[6] Политштурм </w:t>
      </w:r>
      <w:hyperlink r:id="rId14">
        <w:r>
          <w:rPr>
            <w:color w:val="0000FF"/>
            <w:u w:val="single"/>
          </w:rPr>
          <w:t xml:space="preserve">«Минпросвещения предписывает “бюджетную сдержанность” образованию» </w:t>
        </w:r>
      </w:hyperlink>
      <w:r>
        <w:t>от 4 февраля 2025 г.</w:t>
      </w:r>
    </w:p>
    <w:p>
      <w:r>
        <w:t xml:space="preserve">[7] Политштурм </w:t>
      </w:r>
      <w:hyperlink r:id="rId14">
        <w:r>
          <w:rPr>
            <w:color w:val="0000FF"/>
            <w:u w:val="single"/>
          </w:rPr>
          <w:t>«Демография РФ в экономическом и культурном тупике»</w:t>
        </w:r>
      </w:hyperlink>
      <w:r>
        <w:t xml:space="preserve"> от 24 марта 2025 г.</w:t>
      </w:r>
    </w:p>
    <w:p>
      <w:r>
        <w:t xml:space="preserve">[8] Газета.RU </w:t>
      </w:r>
      <w:hyperlink r:id="rId15">
        <w:r>
          <w:rPr>
            <w:color w:val="0000FF"/>
            <w:u w:val="single"/>
          </w:rPr>
          <w:t>«15 новых миллиардеров из России попали в рейтинг Forbes»</w:t>
        </w:r>
      </w:hyperlink>
      <w:r>
        <w:t xml:space="preserve"> от 1 апреля 2025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5/03/21/25355456.shtml" TargetMode="External"/><Relationship Id="rId10" Type="http://schemas.openxmlformats.org/officeDocument/2006/relationships/hyperlink" Target="__GHOST_URL__/v-rf-rastiet-diefitsit-kadrov" TargetMode="External"/><Relationship Id="rId11" Type="http://schemas.openxmlformats.org/officeDocument/2006/relationships/hyperlink" Target="__GHOST_URL__/v-rf-vvoditsia-prinuditielnaia-otrabotka-dlia-budushchikh-vrachiei" TargetMode="External"/><Relationship Id="rId12" Type="http://schemas.openxmlformats.org/officeDocument/2006/relationships/hyperlink" Target="https://trends.rbc.ru/trends/social/67c687499a79477c484cd14f" TargetMode="External"/><Relationship Id="rId13" Type="http://schemas.openxmlformats.org/officeDocument/2006/relationships/hyperlink" Target="__GHOST_URL__/migranty-v-rossii-kak-kapitalism-ispolzyet-migraciyu#vi-%D0%B1%D1%83%D0%B4%D1%83%D1%89%D0%B5%D0%B5-%D1%82%D1%80%D1%83%D0%B4%D0%BE%D0%B2%D0%BE%D0%B9-%D0%BC%D0%B8%D0%B3%D1%80%D0%B0%D1%86%D0%B8%D0%B8-%D0%B2-%D1%80%D1%84" TargetMode="External"/><Relationship Id="rId14" Type="http://schemas.openxmlformats.org/officeDocument/2006/relationships/hyperlink" Target="__GHOST_URL__/minprosvieshchieniia-priedpisyvaiet-biudzhietnuiu-sdierzhannost-obrazovaniiu" TargetMode="External"/><Relationship Id="rId15" Type="http://schemas.openxmlformats.org/officeDocument/2006/relationships/hyperlink" Target="https://t.me/gazetaru/51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