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Количество ультраправых демонстраций в Германии увеличились более чем в три раза с начала года</w:t>
      </w:r>
    </w:p>
    <w:p>
      <w:pPr/>
      <w:r>
        <w:t>2023-10-09</w:t>
      </w:r>
    </w:p>
    <w:p>
      <w:pPr/>
      <w:r>
        <w:t>1 мин. на чтение</w:t>
      </w:r>
    </w:p>
    <w:p>
      <w:r>
        <w:t>Согласно недавно опубликованной информации Министерства внутренних дел Германии, число митингов ультраправых экстремистских группировок в Германии в 2023 году увеличилось более чем втрое по сравнению с предыдущим годом.</w:t>
      </w:r>
    </w:p>
    <w:p>
      <w:r>
        <w:t>Официальные лица насчитали 110 маршей неонацистских или других ультраправых группировок в период с января по июнь этого года, превысив 35 за тот же период в 2022 году.</w:t>
      </w:r>
    </w:p>
    <w:p>
      <w:r>
        <w:t>Среди организаторов этих демонстраций была небольшая партия "Свободная Саксония", которую Государственное управление Саксонии по защите конституции (LfV) назвало "доказавшей крайне правые устремления". Другой организатор - партия "Третий путь", которую LfV считает неонацистской группировкой, также участвовала в маршах.</w:t>
      </w:r>
    </w:p>
    <w:p>
      <w:r>
        <w:t xml:space="preserve">Недавно мы сообщали о многочисленных ультраправых группах и партиях, набирающих популярность по всей Европе и даже побеждающих на выборах, как, например, в </w:t>
      </w:r>
      <w:hyperlink r:id="rId9">
        <w:r>
          <w:rPr>
            <w:color w:val="0000FF"/>
            <w:u w:val="single"/>
          </w:rPr>
          <w:t>Финляндии</w:t>
        </w:r>
      </w:hyperlink>
      <w:r>
        <w:t xml:space="preserve"> или </w:t>
      </w:r>
      <w:hyperlink r:id="rId10">
        <w:r>
          <w:rPr>
            <w:color w:val="0000FF"/>
            <w:u w:val="single"/>
          </w:rPr>
          <w:t>Италии</w:t>
        </w:r>
      </w:hyperlink>
      <w:r>
        <w:t>.</w:t>
      </w:r>
    </w:p>
    <w:p>
      <w:r>
        <w:t xml:space="preserve">В Германии ультраправая АДГ, “Альтернатива для Германии”, хорошо известная своим "обелением нацистов", </w:t>
      </w:r>
      <w:hyperlink r:id="rId11">
        <w:r>
          <w:rPr>
            <w:color w:val="0000FF"/>
            <w:u w:val="single"/>
          </w:rPr>
          <w:t>входит</w:t>
        </w:r>
      </w:hyperlink>
      <w:r>
        <w:t xml:space="preserve"> в число крупнейших формирований. Исторически сложилось так, что правительство Германии имело много связей с нацистской партией. В правительстве Западной Германии было много людей, которые были бывшими нацистами. Бывший агитатор консервативного христианско-социального союза (ХСС) Ричард Ягер был членом гитлеровской военизированной организации СА с 1933 года. Среди этих бывших членов нацистской партии есть даже самые влиятельные люди в правительстве. Бывший канцлер Курт Георг Кизингер был членом НСДАП с 1933 года и работал в Министерстве пропаганды, возглавляемом печально известным Геббельсом.</w:t>
      </w:r>
    </w:p>
    <w:p>
      <w:r>
        <w:t xml:space="preserve">Более того, менее года назад в Германии была </w:t>
      </w:r>
      <w:hyperlink r:id="rId12">
        <w:r>
          <w:rPr>
            <w:color w:val="0000FF"/>
            <w:u w:val="single"/>
          </w:rPr>
          <w:t>раскрыта</w:t>
        </w:r>
      </w:hyperlink>
      <w:r>
        <w:t xml:space="preserve"> попытка государственного переворота, когда группировка “Патриотический союз”, в которую входили некоторые бывшие сотрудники бундесвера, попыталась свергнуть правительство и провозгласить “Германскую империю”.</w:t>
      </w:r>
    </w:p>
    <w:p>
      <w:r>
        <w:t>Капиталистические идеологи часто утверждают, что ультраправые становятся сильнее только в ответ на растущее коммунистическое движение. Однако немецкие коммунисты не организованы как единое сильное движение. Ультраправые движения создаются и функционируют при поддержке капиталистов. Только сильная коммунистическая авангардная партия, основанная на марксистско-ленинской теории, может создать сильную альтернативу правящему классу.</w:t>
      </w:r>
    </w:p>
    <w:p>
      <w:r>
        <w:t xml:space="preserve">Источники: DW - </w:t>
      </w:r>
      <w:hyperlink r:id="rId13">
        <w:r>
          <w:rPr>
            <w:color w:val="0000FF"/>
            <w:u w:val="single"/>
          </w:rPr>
          <w:t>«Germany: Far-right rallies more than triple in early 2023»</w:t>
        </w:r>
      </w:hyperlink>
      <w:r>
        <w:t xml:space="preserve"> 16 августа 2023 г.</w:t>
      </w:r>
    </w:p>
    <w:p>
      <w:r>
        <w:t xml:space="preserve">Spiegel International - </w:t>
      </w:r>
      <w:hyperlink r:id="rId14">
        <w:r>
          <w:rPr>
            <w:color w:val="0000FF"/>
            <w:u w:val="single"/>
          </w:rPr>
          <w:t>«The Role Ex-Nazis Played in Early West Germany»</w:t>
        </w:r>
      </w:hyperlink>
      <w:r>
        <w:t xml:space="preserve"> от 06 марта 2012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right-wing-parties-have-won-the-parliamentary-elections-in-finland" TargetMode="External"/><Relationship Id="rId10" Type="http://schemas.openxmlformats.org/officeDocument/2006/relationships/hyperlink" Target="https://us.politsturm.com/italys-welfare-abolition" TargetMode="External"/><Relationship Id="rId11" Type="http://schemas.openxmlformats.org/officeDocument/2006/relationships/hyperlink" Target="https://us.politsturm.com/protests-against-recession-afd-supports-russia" TargetMode="External"/><Relationship Id="rId12" Type="http://schemas.openxmlformats.org/officeDocument/2006/relationships/hyperlink" Target="https://www.nytimes.com/2022/12/07/world/europe/germany-coup-arrests.html" TargetMode="External"/><Relationship Id="rId13" Type="http://schemas.openxmlformats.org/officeDocument/2006/relationships/hyperlink" Target="https://www.dw.com/en/germany-far-right-neo-nazi-marches-more-than-triple-in-first-half-of-2023/a-66547749" TargetMode="External"/><Relationship Id="rId14" Type="http://schemas.openxmlformats.org/officeDocument/2006/relationships/hyperlink" Target="https://www.spiegel.de/international/germany/from-dictatorship-to-democracy-the-role-ex-nazis-played-in-early-west-germany-a-8102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