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Казахстан уступает России и Беларуси в продовольственной безопасности</w:t>
      </w:r>
    </w:p>
    <w:p>
      <w:pPr/>
      <w:r>
        <w:t>2022-08-23</w:t>
      </w:r>
    </w:p>
    <w:p>
      <w:pPr/>
      <w:r>
        <w:t>2 мин. на чтение</w:t>
      </w:r>
    </w:p>
    <w:p>
      <w:pPr>
        <w:pStyle w:val="IntenseQuote"/>
      </w:pPr>
      <w:r>
        <w:t>“Из 113 стран мира в рейтинге по продовольственной безопасности Казахстан оказался 41-м. Казахстан опережают такие страны СНГ, как Россия и Белоруссия”, — передает издательство Liter со ссылкой на EnergyProm.</w:t>
      </w:r>
    </w:p>
    <w:p>
      <w:r>
        <w:t>“Из 113 стран мира в рейтинге по продовольственной безопасности Казахстан оказался 41-м. Казахстан опережают такие страны СНГ, как Россия и Белоруссия”, — передает издательство Liter со ссылкой на EnergyProm.</w:t>
      </w:r>
    </w:p>
    <w:p>
      <w:r>
        <w:t>Индекс продовольственной безопасности Казахстана составил 69,2. Он рассчитывается на базе 34 уникальных показателей, помимо соотношения цен и доходов также ведется учет наличия необходимого количества продуктов на рынке, их качество и ассортимент. Индекс доступности у РК составил 83, ассортимента – 58,5, качества и безопасности – 81, природных ресурсов и устойчивости – 51,9.</w:t>
      </w:r>
    </w:p>
    <w:p>
      <w:r>
        <w:t>Лидирующая пятёрка стран – это Ирландия, Австрия, Великобритания, Финляндия и Швейцария. Последнее, 113-ое, место занимает Бурунди.</w:t>
      </w:r>
    </w:p>
    <w:p>
      <w:r>
        <w:t>Ниже Казахстана в рейтинге оказались Таджикистан, Узбекистан, Азербайджан, Украина (отмечается, что у Украины в СНГ спорный статус).</w:t>
      </w:r>
    </w:p>
    <w:p>
      <w:r>
        <w:t>В 2022 году в Казахстане вложили на 24,3% (53,9 млрд тенге) больше инвестиций в основной капитал в сфере пищевой промышленности, чем за первые полгода 2021-го. Большая часть вложений пришлась на Восточно-Казахстанскую область: 18,7 млрд тенге – это плюс 78,4% за год. Следом за ней в тройке лидеров Акмолинская (11,4 млрд тенге, годовой рост – в 3,2 раза) и Алматинская (5,1 млрд тенге, минус 41,5%) области. Меньше всего инвестиций получила Кызылординская область – 10,7 млн тенге.</w:t>
      </w:r>
    </w:p>
    <w:p>
      <w:r>
        <w:t>Данная статистика хорошо показывает противоречия в экономике капиталистического Казахстана. С момента развала Советского Союза в сельскохозяйственном секторе наблюдалось значительное падение производства. Сократились площади обрабатываемой земли на треть, существенно сократились поголовья скота: мясных пород крупного рогатого скота – на 34%, молочных коров – на 6%, овец – на 56%, птицы – на 38%, свиней – на 75%,; выросло лишь поголовье лошадей: на 37% (по данным Комитета по статистике национальной экономики РК за 2017 год). И за прошедшие 30 лет Казахстан так и не смог догнать по показателям Казахскую ССР 90-го года.</w:t>
      </w:r>
    </w:p>
    <w:p>
      <w:r>
        <w:t>По отдельным показателям сельского хозяйства и пищевой промышленности на восстановление с текущими темпами может уйти более ста лет. При этом население страны растет, растут потребности этого населения. Однако бизнесу и государству откровенно плевать на это. Большая часть изымаемых с простого народа налогом и эксплуатацией средств присваиваются олигархами, развивается лишь добывающая промышленность. Вместо производства – прокачка ресурсов за рубеж.</w:t>
      </w:r>
    </w:p>
    <w:p>
      <w:r>
        <w:t>Уже сегодня свыше двух миллионов казахов недоедают. Ситуация будет только ухудшаться, покуда будет господствовать капиталистический способ производства. И эту проблему может решить лишь переход к социализму, к плановой экономике, к подлинно демократической системе управления. И когда интересы трудящихся, их права на жизнь, здоровье и благосостояние будут по-настоящему соблюдаться и защищаться, только тогда будет решена проблема голода и все другие проблемы, что несет в себе капитализм с его неуемной жаждой наживы.</w:t>
      </w:r>
    </w:p>
    <w:p>
      <w:r>
        <w:t xml:space="preserve">Источник: Liter – </w:t>
      </w:r>
      <w:hyperlink r:id="rId9">
        <w:r>
          <w:rPr>
            <w:color w:val="0000FF"/>
            <w:u w:val="single"/>
          </w:rPr>
          <w:t>“Казахстан оказался хуже России и Беларуси в продовольственной безопасности”</w:t>
        </w:r>
      </w:hyperlink>
      <w:r>
        <w:t xml:space="preserve"> от 15 августа 2022 г.</w:t>
      </w:r>
    </w:p>
    <w:p>
      <w:hyperlink r:id="rId10">
        <w:r>
          <w:rPr>
            <w:color w:val="0000FF"/>
            <w:u w:val="single"/>
          </w:rPr>
          <w:t>Бюро национальной статистики Агентства по стратегическому планированию и реформам Республики Казахстан</w:t>
        </w:r>
      </w:hyperlink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iter.kz/kazakhstan-okazalsia-khuzhe-rossii-i-belarusi-v-prodovolstvennoi-bezopasnosti-1660538887/" TargetMode="External"/><Relationship Id="rId10" Type="http://schemas.openxmlformats.org/officeDocument/2006/relationships/hyperlink" Target="https://www.gov.kz/memleket/entities/stat?lang=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