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Казахстанцам трудно "сводить концы с концами"</w:t>
      </w:r>
    </w:p>
    <w:p>
      <w:pPr/>
      <w:r>
        <w:t>2023-03-04</w:t>
      </w:r>
    </w:p>
    <w:p>
      <w:pPr/>
      <w:r>
        <w:t>1 мин. на чтение</w:t>
      </w:r>
    </w:p>
    <w:p>
      <w:r>
        <w:t>Более 4 тыс. жителей в 140 городах и аулах Казахстана были опрошены командой Института экономических исследований. О тяжелом финансовом положении рассказали респонденты из Алматинской области (61,6%), Жетысуской области (59,5%), Алматы (58,9%), Восточно-Казахстанской области (58,6%) и других субъектов Казахстана.</w:t>
      </w:r>
    </w:p>
    <w:p>
      <w:r>
        <w:t>Итоги исследования показали, что респонденты оценивают финансовое положение своей семьи в среднем на 5,85 по 10-бальной шкале. В региональном разрезе показатель удовлетворённости своим финансовым положением колеблется от 5,27 до 6,47 балла.</w:t>
      </w:r>
    </w:p>
    <w:p>
      <w:r>
        <w:t>Респонденты, проживающие в городах, оценивают своё положение выше (5,89) нежели в сёлах (5,80 балла). Самые высокие баллы – в Шымкенте (6,47 балла). Самый низкий уровень в разрезе регионов отмечен в Карагандинской (5,47 балла), Павлодарской (5,44 балла), Кызылординской (5,42 балла), Жамбылской (5,27 балла) областях.</w:t>
      </w:r>
    </w:p>
    <w:p>
      <w:r>
        <w:t>Рядовые граждане вынуждены жить в неблагоприятных условиях, и вряд ли правящий класс страны захочет это поменять. Ведь чем больше зарплата рабочего, тем меньше прибыль олигарха, на труде которого он и строит своё богатство. Работнику же должно хватать лишь на поддержание себя в работоспособном виде. Всё, что сверх этого, согласно буржуазной логике – напрасные расходы, которых нужно избегать.</w:t>
      </w:r>
    </w:p>
    <w:p>
      <w:r>
        <w:t xml:space="preserve">Всё что может предложить капитализм в таком случае человеку – это работать ещё больше за призрачное вознаграждение, или взять кредит, чтобы в дальнейшем ещё сильнее обеднеть. И пока будет сохраняться частная собственность и господство капиталистического способа производства, жизнь рабочего будет только ухудшаться. </w:t>
      </w:r>
    </w:p>
    <w:p>
      <w:r>
        <w:t>Покончить непрекращающимся с обнищанием трудящихся может лишь переход к социализму. Когда предприятия будут принадлежать трудящимся и доходы с их деятельности будут направляться на общественные нужды, тогда и будет покончено с бедностью.</w:t>
      </w:r>
    </w:p>
    <w:p>
      <w:r>
        <w:t>Источник: zakon.kz - "</w:t>
      </w:r>
      <w:hyperlink r:id="rId9">
        <w:r>
          <w:rPr>
            <w:color w:val="0000FF"/>
            <w:u w:val="single"/>
          </w:rPr>
          <w:t>В каких регионах казахстанцы сводят концы с концами</w:t>
        </w:r>
      </w:hyperlink>
      <w:r>
        <w:t>" от 28 февраля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zakon.kz/6385670-v-kakikh-regionakh-kazakhstantsy-svodyat-kontsy-s-kontsa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