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живут алматинцы в бывших общежитиях</w:t>
      </w:r>
    </w:p>
    <w:p>
      <w:pPr/>
      <w:r>
        <w:t>2022-12-14</w:t>
      </w:r>
    </w:p>
    <w:p>
      <w:pPr/>
      <w:r>
        <w:t>1 мин. на чтение</w:t>
      </w:r>
    </w:p>
    <w:p>
      <w:r>
        <w:t>30 лет назад практически у каждого крупного предприятия Алматы было свое общежитие. В основном в них жили работники с семьями. После развала Союза многие люди приватизировали комнаты и превратили их в квартиры, в которых живут по сей день.</w:t>
      </w:r>
    </w:p>
    <w:p>
      <w:r>
        <w:t>На данный момент качество жизни в таких общежитиях после приватизации оставляет желать лучшего. По словам проживающих, условий никаких нет, подвалы в аварийном состоянии, все трубы гниют, стены подъездов обшарпанные, осыпающаяся штукатурка, распахнутые настежь электрощитки с угрожающе обнаженной проводкой. Жители таких трущоб вынуждены смириться со своим положением, так как после приватизации ответственность легла на собственников, даже ремонт приходится делать самим.</w:t>
      </w:r>
    </w:p>
    <w:p>
      <w:r>
        <w:t>А управляющая компания в лице местного ПКСК, как это и полагается при капитализме, кормит жильцов обещаниями о грядущем капитальном ремонте. Проживают в таких домах в основном уязвимые слои населения, у которых не хватает доходов для покупки или аренды жилья иного уровня. Общий уровень жизни данных людей никак не способствует планомерному развитию личности, а как раз таки совсем наоборот. Жизнь в таких условиях постепенно увеличивает уровень алкоголизма и прочих пороков среди населения.</w:t>
      </w:r>
    </w:p>
    <w:p>
      <w:r>
        <w:t>По итогу картина налицо: при капиталистической системе каждый человек становится сам за себя, ничем не защищён и не застрахован. Даже общественные институты, позиционирующие себя как управляемые народом, по факту таковыми не являются, так как служат интересу капитала. Ведь при данной системе человек ценен лишь настолько, насколько может приумножить капитал. Решением этого вопроса является переход в другую форму социально-экономической жизни. Только при социалистическом строе не люди для экономики, а экономика для людей.</w:t>
      </w:r>
    </w:p>
    <w:p>
      <w:r>
        <w:t xml:space="preserve">Источник: zakon.kz - </w:t>
      </w:r>
      <w:hyperlink r:id="rId9">
        <w:r>
          <w:rPr>
            <w:color w:val="0000FF"/>
            <w:u w:val="single"/>
          </w:rPr>
          <w:t>«Общая беда: как живут алматинцы в бывших общежитиях»</w:t>
        </w:r>
      </w:hyperlink>
      <w:r>
        <w:t xml:space="preserve"> от 07 декабря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zakon.kz/6378098-obshchaya-beda-kak-zhivut-almatintsy-v-byvshikh-obshchezhitiyak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