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Каганович о поэтапном развитии пролетарской революции</w:t>
      </w:r>
    </w:p>
    <w:p>
      <w:pPr/>
      <w:r>
        <w:t>2019-12-13</w:t>
      </w:r>
    </w:p>
    <w:p>
      <w:pPr/>
    </w:p>
    <w:p>
      <w:r>
        <w:t>«Член коммунистической партии должен всегда помнить, что осуществление идей социализма невозможно без пролетарской революции, завоевания пролетариатом власти и осуществления вначале революционно-демократической диктатуры пролетариата и крестьянства, а затем диктатуры пролетариата.»</w:t>
      </w:r>
    </w:p>
    <w:p>
      <w:r>
        <w:rPr>
          <w:b/>
        </w:rPr>
        <w:t>Л.М.Каганович «Памятные записки»</w:t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