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Избирательная близорукость буржуазных пропагандистов</w:t>
      </w:r>
    </w:p>
    <w:p>
      <w:pPr/>
      <w:r>
        <w:t>2023-02-03</w:t>
      </w:r>
    </w:p>
    <w:p>
      <w:pPr/>
      <w:r>
        <w:t>2 мин. на чтение</w:t>
      </w:r>
    </w:p>
    <w:p>
      <w:pPr>
        <w:pStyle w:val="IntenseQuote"/>
      </w:pPr>
      <w:r>
        <w:t>"Собственно, мало что изменилось. Американская политика - это корпоративное управление. Выгодно - не выгодно", - написал в своём телеграм-канале журналист-депутат Андрей Медведев в качестве комментария к статье русского религиозного философа Василия Розанова.</w:t>
      </w:r>
    </w:p>
    <w:p>
      <w:r>
        <w:t xml:space="preserve">Разве может эта "американская корпорация в форме государства" сравниться с высокодуховными европейскими интеллектуалами, - вопрошает Василий Розанов на заре 20 века, - у которых даже религиозные войны всего лишь продолжение страстных поисков истины? </w:t>
      </w:r>
    </w:p>
    <w:p>
      <w:r>
        <w:rPr>
          <w:i/>
        </w:rPr>
        <w:t>Для справки: религиозные войны в Европе унесли больше жизней, чем эпидемии.</w:t>
      </w:r>
    </w:p>
    <w:p>
      <w:r>
        <w:t>Философ сетует, что европейские ценности: человечность, культура, наука не смогли переплыть вместе с поселенцами на американский континент, туда добралась лишь жажда наживы, ставшая той самой базой, на которой вырос и возмужал "мировой банкир".</w:t>
      </w:r>
    </w:p>
    <w:p>
      <w:r>
        <w:t>Жаль вторгаться в стройные логические построения философа, тем более что у его защитников найдутся аргументы: труды Розанова были написаны в 1904 году, задолго до применения немцами отравляющих газов в Первой мировой, и уж тем более задолго до печей Освенцима и бомбардировки Дрездена. Что же касается жестокого обращения европейских колонизаторов с порабощёнными народами, их зверств и насилия, то всё это, конечно же, делалось во благо, это жертвы во имя господства цивилизованных наций и насаждения "гуманной" религии.</w:t>
      </w:r>
    </w:p>
    <w:p>
      <w:r>
        <w:t>Да, на момент написания Розановым своей статьи концентрация банков в Северной Америке шла огромными темпами: фактически только два банка, Рокфеллера и Моргана (см. В. И. Ленин - "Империализм как высшая стадия капитализма") господствовали на рынке. Те же процессы происходили в промышленности.</w:t>
      </w:r>
    </w:p>
    <w:p>
      <w:r>
        <w:t>Однако как же обстояли дела в Европе?</w:t>
      </w:r>
    </w:p>
    <w:p>
      <w:r>
        <w:t>"Во Франции господство "финансовой олигархии" приняло лишь немного изменённую форму. Четыре крупнейших банка пользуются не относительной, а "абсолютной монополией" при выпуске ценных бумаг."</w:t>
      </w:r>
    </w:p>
    <w:p>
      <w:r>
        <w:t>(из книги Лизиса "Против финансовой олигархии во Франции" 1908)</w:t>
      </w:r>
    </w:p>
    <w:p>
      <w:r>
        <w:t>"Бешеная спекуляция пригородными участками, крахи строительных фирм, разорение мелких хозяев и рабочих, ничего не получающих от дутых строительных фирм, мошеннические сделки с берлинской "честной" полицией и администрацией для захватав свои руки выдачи справок об участках и разрешений городской Думы на возведение построек и пр."</w:t>
      </w:r>
    </w:p>
    <w:p>
      <w:r>
        <w:t xml:space="preserve"> (Немецкий писатель Л. Эшвеге, сотрудник журнала "Банк").</w:t>
      </w:r>
    </w:p>
    <w:p>
      <w:r>
        <w:t xml:space="preserve">В то же время в Российской империи: </w:t>
      </w:r>
    </w:p>
    <w:p>
      <w:r>
        <w:t xml:space="preserve">"Слияние банкового и промышленного капитала, в связи с образованием капиталистических монополий, сделало и в России громадные шаги вперёд". </w:t>
      </w:r>
    </w:p>
    <w:p>
      <w:r>
        <w:t>Как можно заметить, никаких серьёзных отличий между капиталистическими странами Европы и Северной Америкой нет и в помине.</w:t>
      </w:r>
    </w:p>
    <w:p>
      <w:r>
        <w:t>Более того, Ленин в своей работе едко замечает, что "американские нравы, по поводу которых так лицемерно возводят очи горе европейские профессора и благонамеренные буржуа, стали в эпоху финансового капитала нравами буквально всякого крупного города в любой стране".</w:t>
      </w:r>
    </w:p>
    <w:p>
      <w:r>
        <w:t>У капиталиста нет Родины. Он везде одинаково лицемерен и жаден, и интерес его везде один и тот же - жажда наживы. И всегда буржуа одной страны будут обвинять капиталистов других стран в том грязном и бесчестном, в чём замешаны сами.</w:t>
      </w:r>
    </w:p>
    <w:p>
      <w:r>
        <w:t xml:space="preserve">Источники: </w:t>
      </w:r>
    </w:p>
    <w:p>
      <w:r>
        <w:t>Телеграмм канал Андрея Медведева</w:t>
      </w:r>
    </w:p>
    <w:p>
      <w:r>
        <w:t>Источник: ru.m.wikisource.org - В. В. Розанов "</w:t>
      </w:r>
      <w:hyperlink r:id="rId9">
        <w:r>
          <w:rPr>
            <w:color w:val="0000FF"/>
            <w:u w:val="single"/>
          </w:rPr>
          <w:t>Американизм и американцы</w:t>
        </w:r>
      </w:hyperlink>
      <w:r>
        <w:t>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.m.wikisource.org/wiki/&#1040;&#1084;&#1077;&#1088;&#1080;&#1082;&#1072;&#1085;&#1080;&#1079;&#1084;_&#1080;_&#1072;&#1084;&#1077;&#1088;&#1080;&#1082;&#1072;&#1085;&#1094;&#1099;_(&#1056;&#1086;&#1079;&#1072;&#1085;&#1086;&#1074;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