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Из-за коррупции растут цены на медоборудование</w:t>
      </w:r>
    </w:p>
    <w:p>
      <w:pPr/>
      <w:r>
        <w:t>2023-11-15</w:t>
      </w:r>
    </w:p>
    <w:p>
      <w:pPr/>
      <w:r>
        <w:t>1 мин. на чтение</w:t>
      </w:r>
    </w:p>
    <w:p>
      <w:r>
        <w:t xml:space="preserve">Замглавы Комитета Госдумы по охране здоровья Алексей Куринный </w:t>
      </w:r>
      <w:hyperlink r:id="rId9">
        <w:r>
          <w:rPr>
            <w:color w:val="0000FF"/>
            <w:u w:val="single"/>
          </w:rPr>
          <w:t>считает</w:t>
        </w:r>
      </w:hyperlink>
      <w:r>
        <w:t>, что правоохранительные органы могли бы активнее выявлять организованные группы лиц, которые действуют по предварительному сговору при закупках дорогостоящего медицинского оборудования.</w:t>
      </w:r>
    </w:p>
    <w:p>
      <w:r>
        <w:t>Люди должны понимать, что это всего лишь очередной популизм с высоких трибун. Резкие высказывания пролоббированных политиков так и остаются сотрясанием воздуха ради собственного имиджа в глазах потенциальных избирателей. При этом коррупционные схемы никуда не делись.</w:t>
      </w:r>
    </w:p>
    <w:p>
      <w:r>
        <w:t>Государство тянет у трудящихся из кармана последние кровные на ту же медицину, но улучшений от этого никаких не наблюдается. В нашу жизнь когда-то вошла рыночная экономика, а значит здравоохранение теперь не помощь, а услуга, за которую тоже нужно платить. Простой народ теперь платит многократно: отчислениями и налогами, за лекарства в аптеках, за прием у врача в частных клиниках и даже государственных больницах.</w:t>
      </w:r>
    </w:p>
    <w:p>
      <w:r>
        <w:t>Коммерсант богатеет, а рядовой гражданин беднеет. Никакая борьба с коррупцией в рамках существующей системы, при власти, защищающую интересы бизнеса, в корне ничего не изменит, пока не будет уничтожена эта система, пока не заменят её на такую, в которой главной целью являются интересы труженика, а не его эксплуататоров.</w:t>
      </w:r>
      <w:r>
        <w:br/>
      </w:r>
    </w:p>
    <w:p>
      <w:r>
        <w:t xml:space="preserve">Источник: MaterLife - </w:t>
      </w:r>
      <w:hyperlink r:id="rId9">
        <w:r>
          <w:rPr>
            <w:color w:val="0000FF"/>
            <w:u w:val="single"/>
          </w:rPr>
          <w:t>«РЕЗОНАНС: устранение коррупционных схем при закупках медоборудования позволило бы сэкономить десятки млрд рублей — депутат Госдумы Куринный»</w:t>
        </w:r>
      </w:hyperlink>
      <w:r>
        <w:t xml:space="preserve"> от 07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aterlife.ru/rezonans-ustranenie-korrupczionnyh-shem-pri-zakupkah-medoborudovaniya-pozvolilo-by-sekonomit-desyatki-mlrd-rublej-deputat-gosdumy-kurinny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