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Из-за частичной мобилизации увеличился спрос на туристические страховки</w:t>
      </w:r>
    </w:p>
    <w:p>
      <w:pPr/>
      <w:r>
        <w:t>2022-11-08</w:t>
      </w:r>
    </w:p>
    <w:p>
      <w:pPr/>
      <w:r>
        <w:t>1 мин. на чтение</w:t>
      </w:r>
    </w:p>
    <w:p>
      <w:r>
        <w:t>После объявления о начале частичной мобилизации в РФ некоторые страховые компании увеличили продажи страховок для путешественников. Среди стран, в которые продают больше туристических страховок: Казахстан, Киргизия, Армения и Турция.</w:t>
      </w:r>
    </w:p>
    <w:p>
      <w:r>
        <w:t>Серия страховых фирм отметили повышение спроса среди россиян на полисы страхования выезжающих за рубеж (ВЗР) уже после объявления в РФ частичной мобилизации. Направленность, в частности, доказывает финансовый маркетплейс «Сравни»: с 21 сентября по 10 октября реализации полисов ВЗР возросли на 41% по сравнению с аналогичным периодом прошлого года, а также на 21% относительно прошлого месяца.</w:t>
      </w:r>
    </w:p>
    <w:p>
      <w:r>
        <w:t>Туристические страховки обеспечивают помощью в случае несчастного случая, в момент когда застрахованному требуется экстренное и неотложное посещение врача. В этой беде остаются в плюсе только сами страховые компании. Потому что в бывших “братских странах” уже нет бесплатной и доступной медицины. А капиталистам невыгодно развивать местную медицину, им самим легче обратиться в развитые страны.</w:t>
      </w:r>
    </w:p>
    <w:p>
      <w:r>
        <w:t>Любые беды народа капиталисты найдут способ обратить в прибыль. Это не редкий случай, а повседневность для капиталистической системы. Богатство одного строится на бедствии миллионов.</w:t>
      </w:r>
    </w:p>
    <w:p>
      <w:r>
        <w:t xml:space="preserve">Источник: РБК – </w:t>
      </w:r>
      <w:hyperlink r:id="rId9">
        <w:r>
          <w:rPr>
            <w:color w:val="0000FF"/>
            <w:u w:val="single"/>
          </w:rPr>
          <w:t>“На фоне мобилизации выросли продажи туристических страховок”</w:t>
        </w:r>
      </w:hyperlink>
      <w:r>
        <w:t xml:space="preserve"> от 13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finances/13/10/2022/6346832c9a794769ef4c5a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