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Как пострадает бизнес от повышения НДПИ?</w:t>
      </w:r>
    </w:p>
    <w:p>
      <w:pPr/>
      <w:r>
        <w:t>2024-07-18</w:t>
      </w:r>
    </w:p>
    <w:p>
      <w:pPr/>
      <w:r>
        <w:t>2 мин. на чтение</w:t>
      </w:r>
    </w:p>
    <w:p>
      <w:r>
        <w:t xml:space="preserve">Госдума в третьем чтении </w:t>
      </w:r>
      <w:hyperlink r:id="rId9">
        <w:r>
          <w:rPr>
            <w:color w:val="0000FF"/>
            <w:u w:val="single"/>
          </w:rPr>
          <w:t>приняла</w:t>
        </w:r>
      </w:hyperlink>
      <w:r>
        <w:t xml:space="preserve"> поправки в Налоговый кодекс, по которым повышается НДПИ, — налог на добычу полезных ископаемых. Правительство считает, что это будет способствовать наполнению бюджета. Поправки коснутся производителей угля, железной руды, удобрений, золота, алмазов и других драгоценных камней. </w:t>
      </w:r>
    </w:p>
    <w:p>
      <w:r>
        <w:t>Одновременно с этим отменяются экспортные курсовые пошлины, которые были введены 1 октября 2023 года для защиты внутреннего рынка от необоснованного повышения цен и искусственного дефицита.</w:t>
      </w:r>
    </w:p>
    <w:p>
      <w:r>
        <w:t>По мнению некоторых экспертов Forbes, в целом отрасли не пострадают от нововведений, а бюджет не получит лишних средств. Так например прибыль до вычета амортизации и процентов крупного производителя удобрений “Фосагро” составила бы примерно 134,4 млрд, если бы экспортные пошлины были сохранены. При принятии поправок, даже с учетом повышения НДПИ, прибыль составит около 162,9 млрд рублей.</w:t>
      </w:r>
    </w:p>
    <w:p>
      <w:r>
        <w:t>Для золотодобывающих компаний изменения так же не несут рисков, ведь применяются они в период высокой рентабельности. Цены на золото в последние годы активно растут на мировом рынке, поэтому отечественные производители не потеряют в прибыли.</w:t>
      </w:r>
    </w:p>
    <w:p>
      <w:r>
        <w:t>Благая инициатива по повышению налога на полезные ископаемые не приводит к позитивным результатам для простого народа: не стоит ожидать ощутимого пополнения бюджета. Полезные ископаемые являются национальным достоянием нашей страны, всего народа, но это лишь слова. В действительности они приносят богатство только собственникам компаний - миллионерам и миллиардерам, — ведь продавать ресурсы очень прибыльное дело.</w:t>
      </w:r>
    </w:p>
    <w:p>
      <w:r>
        <w:t>Повышение налога на добычу ископаемых кажется справедливой мерой в условиях рыночной экономики: нужно просто заставить бизнес, который ничего не производит, а просто вынимает богатства из земли, платить больше средств в бюджет. Но законы в условиях рынка принимаются всегда в интересах наиболее богатых собственников этого рынка. В итоге происходит фокус: в одной руке народу демонстрируется повышение налога (которое само по себе после всех поправок не несёт значительной нагрузки бизнесу), а другой рукой в это время отменяются экспортные курсовые пошлины, что очень выгодно для предпринимателей.</w:t>
      </w:r>
    </w:p>
    <w:p>
      <w:r>
        <w:t>В конечном итоге бюджет не получит большого количества дополнительных средств, которые могли бы пойти на строительство школ, повышения пенсий, зарплат бюджетникам. А прибыль компаний возрастёт за счет отмены пошлин, а в худшем случае не изменится вовсе.</w:t>
      </w:r>
    </w:p>
    <w:p>
      <w:r>
        <w:t>В условиях рыночной экономики так будет всегда: на первом месте стоит прибыль владельцев крупных компаний. Как мы могли убедиться, государство делает для этого все: принимает хитрые законы, выделяет сотни миллиардов для поддержки собственников той или иной отрасли производства.</w:t>
      </w:r>
    </w:p>
    <w:p>
      <w:r>
        <w:t>Такова суть общества, основанного на эксплуатации: кучка богачей только потому живет в роскоши, что большинство гнёт на них свои спины, а полицейское государство защищает их господство. Государственные институты власти всячески потворствуют им в этом, они созданы бизнесменами и коммерсантами с одной целью - служить их интересам, охранять их богатства и не дать существующему порядку рухнуть.</w:t>
      </w:r>
    </w:p>
    <w:p>
      <w:r>
        <w:t>Для защиты интересов простого трудящегося народа необходима прежде всего власть самих трудящихся, а не предпринимателей. Она должна выражать и защищать интересы трудящихся, а не олигархов. Только тогда возможно создание и развитие социалистического государства.</w:t>
      </w:r>
    </w:p>
    <w:p>
      <w:r>
        <w:t>Только такое государство использует природные недра страны на улучшение благосостояния всего трудового народа, а не ограниченного числа избранных из богатейших семей. Тогда и увеличение налогов или другие принимаемые властью меры направляются не ради максимизации прибыли сырьевых магнатов, а для развития всего общества, для улучшения качества жизни трудящегося населения.</w:t>
      </w:r>
    </w:p>
    <w:p>
      <w:r>
        <w:t xml:space="preserve">Источник: Forbes - </w:t>
      </w:r>
      <w:hyperlink r:id="rId9">
        <w:r>
          <w:rPr>
            <w:color w:val="0000FF"/>
            <w:u w:val="single"/>
          </w:rPr>
          <w:t>«Госдума утвердила повышение НДПИ: сильно ли пострадает бизнес»</w:t>
        </w:r>
      </w:hyperlink>
      <w:r>
        <w:t xml:space="preserve"> от 11 июля 2024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forbes.ru/biznes/516567-gosduma-utverdila-povysenie-ndpi-sil-no-li-postradaet-biznes?utm_source=forbes&amp;utm_campaign=lnew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