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Германии готовятся забастовки в школах, университетах и больницах</w:t>
      </w:r>
    </w:p>
    <w:p>
      <w:pPr/>
      <w:r>
        <w:t>2023-11-12</w:t>
      </w:r>
    </w:p>
    <w:p>
      <w:pPr/>
      <w:r>
        <w:t>2 мин. на чтение</w:t>
      </w:r>
    </w:p>
    <w:p>
      <w:r>
        <w:t>В ближайшее время граждане ФРГ должны подготовиться к общенациональным предупредительным забастовкам и акциям протеста государственных служащих. Будут затронуты школы, университетские больницы, полиция и органы правосудия.</w:t>
      </w:r>
    </w:p>
    <w:p>
      <w:r>
        <w:t xml:space="preserve">Об этом, по итогам второго раунда коллективных переговоров по государственному сектору федеральных земель, </w:t>
      </w:r>
      <w:hyperlink r:id="rId9">
        <w:r>
          <w:rPr>
            <w:color w:val="0000FF"/>
            <w:u w:val="single"/>
          </w:rPr>
          <w:t>заявили</w:t>
        </w:r>
      </w:hyperlink>
      <w:r>
        <w:t xml:space="preserve"> в Потсдаме профсоюз Verdi и ассоциация государственных служащих dbb. Переговоры, согласно их словам, оказались безрезультатными.</w:t>
      </w:r>
    </w:p>
    <w:p>
      <w:pPr>
        <w:pStyle w:val="IntenseQuote"/>
      </w:pPr>
      <w:r>
        <w:t>«Работодатели и во втором раунде не представили предложения, плюс категорически отвергли все основные требования и ожидания, — заявил по итогам переговоров глава Verdi Франк Вернеке. — Работодатели закрывают глаза на массовую нехватку персонала в государственном секторе федеральных земель, стрессовую ситуацию для работников и неадекватную оплату труда. Поэтому мы будем массово продлевать предупредительные забастовки вплоть до начала следующего раунда».</w:t>
      </w:r>
    </w:p>
    <w:p>
      <w:r>
        <w:t>Профсоюзы требуют повышения зарплаты на 10,5%, но не менее чем на 500 евро. Младший персонал должен получать на 200 евро больше. Соглашение о зарплате должно быть рассчитано на 12 месяцев. Для Берлина, Гамбурга и Бремена профсоюзы требуют ежемесячной государственной премии в размере 300 евро. Таким образом, требования увязываются с достигнутым в апреле этого года соглашением о заработной плате для федерального правительства и местных органов власти.</w:t>
      </w:r>
    </w:p>
    <w:p>
      <w:r>
        <w:t>В то время как профсоюзы решительно отстаивают свои требования, другая сторона сомневается в том, что они могут быть реализованы. Тарифное объединение немецких земель (Tarifgemeinschaft deutscher Länder, TdL) дало понять, что считает требования слишком высокими и недостижимыми.</w:t>
      </w:r>
    </w:p>
    <w:p>
      <w:pPr>
        <w:pStyle w:val="IntenseQuote"/>
      </w:pPr>
      <w:r>
        <w:t>«У нас были очень интенсивные и довольно трудные переговоры с учетом рамочных условий, — заявил представитель TdL на переговорах, сенатор по финансам от Гамбурга Андреас Дрессель (СДПГ). — Мой вывод не столь негативен, как у господина Вернеке».</w:t>
      </w:r>
    </w:p>
    <w:p>
      <w:r>
        <w:t>Несмотря на трудности и проблемы, Дрессель настроен оптимистично и считает, что соглашение может быть достигнуто к Рождеству.</w:t>
      </w:r>
    </w:p>
    <w:p>
      <w:r>
        <w:t>Переговоры касаются заработной платы около 1,1 млн сотрудников. Одновременно затронуты также интересы около 1,4 млн государственных служащих, на которых обычно перекладывается результат. Переговоры ведутся для учителей школ, преподавателей университетов, медсестер и врачей университетских больниц. Уголовно–исполнительная система и система правосудия затронуты не меньше, чем детские сады в Берлине. Гессен исключен, так как эта земля не входит в организацию коллективных переговоров земель Германии, за столом переговоров с которой сидят Verdi и профсоюз государственных служащих dbb.</w:t>
      </w:r>
    </w:p>
    <w:p>
      <w:r>
        <w:t>Как можно видеть, работодатели, интересующиеся лишь вопросом прибыли, зачастую не готовы идти на переговоры с работниками по поводу улучшения положения последних. В таких случаях рабочим для защиты своих трудовых прав необходимо объединяться в профсоюзы. Лишь высокая организованность и отход от политики соглашательства в угоду интересов работодателей, способны помочь трудящимся одержать победу в профсоюзной борьбе.</w:t>
      </w:r>
    </w:p>
    <w:p>
      <w:r>
        <w:t>Но рабочим не стоит ограничиваться лишь отстаиванием экономических интересов. Всем трудящимся следует помнить, что для того, чтобы окончательно покончить со всякой эксплуатацией человека человеком, необходимо в первую очередь уничтожить ту социально-экономическую систему, которая как раз и порождает ее, а именно – капитализм.</w:t>
      </w:r>
    </w:p>
    <w:p>
      <w:r>
        <w:t xml:space="preserve">Источник: Московский Комсомолец – </w:t>
      </w:r>
      <w:hyperlink r:id="rId9">
        <w:r>
          <w:rPr>
            <w:color w:val="0000FF"/>
            <w:u w:val="single"/>
          </w:rPr>
          <w:t>«Германии предстоят забастовки в школах, университетах, больницах»</w:t>
        </w:r>
      </w:hyperlink>
      <w:r>
        <w:t xml:space="preserve"> от 06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news.de/social/2023/11/06/germanii-predstoyat-zabastovki-v-shkolakh-universitetakh-bolnica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