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Фостер об успехе советской промышленности</w:t>
      </w:r>
    </w:p>
    <w:p>
      <w:pPr/>
      <w:r>
        <w:t>2019-11-04</w:t>
      </w:r>
    </w:p>
    <w:p>
      <w:pPr/>
    </w:p>
    <w:p>
      <w:r>
        <w:t>“Американский народ восхищался выдающимися успехами в деле осуществления первого и второго пятилетних планов в СССР, тогда как крупные предприниматели следили за всем этим с кислой миной, пытаясь утверждать, будто советский народ никогда не научится управлять современной промышленностью, даже если он и сумеет ее создать”</w:t>
      </w:r>
      <w:r>
        <w:br/>
      </w:r>
      <w:r>
        <w:br/>
      </w:r>
      <w:r>
        <w:rPr>
          <w:b/>
        </w:rPr>
        <w:t>У.Фостер, “Октябрьская революция и США”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