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Возрос объем фальсификатов на рынке стройматериалов</w:t>
      </w:r>
    </w:p>
    <w:p>
      <w:pPr/>
      <w:r>
        <w:t>2023-08-24</w:t>
      </w:r>
    </w:p>
    <w:p>
      <w:pPr/>
      <w:r>
        <w:t>1 мин. на чтение</w:t>
      </w:r>
    </w:p>
    <w:p>
      <w:r>
        <w:t xml:space="preserve">В 2021 году после внесения поправок в соответствующий федеральный закон отрасль производства строительных материалов оказалась фактически без надзора: объёмы некачественной продукции колоссальны и оцениваются в сотни миллиардов рублей. Компетентные люди также бьют </w:t>
      </w:r>
      <w:hyperlink r:id="rId9">
        <w:r>
          <w:rPr>
            <w:color w:val="0000FF"/>
            <w:u w:val="single"/>
          </w:rPr>
          <w:t>тревогу</w:t>
        </w:r>
      </w:hyperlink>
      <w:r>
        <w:t>, указывая на урон, который наносят фальсификаты людям, отрасли и госзаказам.</w:t>
      </w:r>
    </w:p>
    <w:p>
      <w:r>
        <w:t>Стремление ушлых дельцов сэкономить на качестве не приведёт ни к чему хорошему. Такой подход гарантирует людям разбитые дороги, разваливающиеся здания, текущие трубопроводы и в целом вред здоровью, безопасности и инфраструктуре.</w:t>
      </w:r>
    </w:p>
    <w:p>
      <w:r>
        <w:t>Важно отметить и роль государства в сложившемся положении, которое с июня 2021 года отменило надзор за строительными материалами. Надо ли говорить, сколько несчастья принесет людям такая политика в условиях рыночной экономики? Но несмотря ни на что, торговля опасной продукцией процветает.</w:t>
      </w:r>
    </w:p>
    <w:p>
      <w:r>
        <w:t>Это ещё раз доказывает тот факт, что при капитализме власть защищает интересы только богатейшей прослойки общества. Отсюда вытекает, что жизнь простого народа в условиях рыночной экономики будет становиться только тяжелее.</w:t>
      </w:r>
    </w:p>
    <w:p>
      <w:r>
        <w:t>Подобное возможно потому, что всё производство контролируют частные собственники, в погоне за прибылью не замечающие ничего вокруг.</w:t>
      </w:r>
      <w:r>
        <w:br/>
      </w:r>
      <w:r>
        <w:t>Лишь подчинённые трудящимся средства производства смогут дать все необходимые блага в нужном количестве и качестве.</w:t>
      </w:r>
    </w:p>
    <w:p>
      <w:r>
        <w:t xml:space="preserve">Источник: Агентство новостей "Строительный бизнес" - </w:t>
      </w:r>
      <w:hyperlink r:id="rId9">
        <w:r>
          <w:rPr>
            <w:color w:val="0000FF"/>
            <w:u w:val="single"/>
          </w:rPr>
          <w:t>«Объем безнадзорной продукции на рынке стройматериалов достигает 30-40 трлн рублей»</w:t>
        </w:r>
      </w:hyperlink>
      <w:r>
        <w:t xml:space="preserve"> от 17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ancb.ru/publication/read/1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