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Энгельс об эпидемиях</w:t>
      </w:r>
    </w:p>
    <w:p>
      <w:pPr/>
      <w:r>
        <w:t>2020-04-15</w:t>
      </w:r>
    </w:p>
    <w:p>
      <w:pPr/>
      <w:r>
        <w:t>1 мин. на чтение</w:t>
      </w:r>
    </w:p>
    <w:p>
      <w:r>
        <w:rPr>
          <w:i/>
        </w:rPr>
        <w:t>“Современное естествознание показало, что так называемые «плохие кварталы», в которых скучены рабочие, образуют собой очаги всех тех эпидемий, которые периодически навещают наши города. Холера, тиф и тифозная горячка, оспа и другие опустошительные болезни распространяют свою заразу в загрязненном воздухе и отравленной воде этих рабочих кварталов; там они почти никогда не выводятся, а при подходящих условиях развиваются в повальные эпидемии и выходят тогда за пределы своих очагов в лучше проветриваемые и более здоровые части города, заселенные господами-капиталистами.</w:t>
      </w:r>
    </w:p>
    <w:p>
      <w:r>
        <w:rPr>
          <w:i/>
        </w:rPr>
        <w:t>Господствующий класс капиталистов не может безнаказанно доставлять себе удовольствие обрекать на эпидемические заболевания рабочий класс; последствия оборачиваются против самих капиталистов, и ангел смерти свирепствует среди них так же беспощадно, как и среди рабочих.</w:t>
      </w:r>
    </w:p>
    <w:p>
      <w:r>
        <w:rPr>
          <w:i/>
        </w:rPr>
        <w:t>Как только это было научно установлено, человеколюбивые буржуа воспылали благородным соревнованием в заботах о здоровье своих рабочих. Стали учреждать общества, писать книги, составлять проекты, обсуждать и издавать законы, чтобы искоренить источники все возобновляющихся эпидемий”.</w:t>
      </w:r>
    </w:p>
    <w:p>
      <w:r>
        <w:rPr>
          <w:b/>
        </w:rPr>
        <w:t>Ф.Энгельс, “К жилищному вопросу”</w:t>
      </w:r>
    </w:p>
    <w:p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