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фальсификации истории</w:t>
      </w:r>
    </w:p>
    <w:p>
      <w:pPr/>
      <w:r>
        <w:t>2017-01-28</w:t>
      </w:r>
    </w:p>
    <w:p>
      <w:pPr/>
    </w:p>
    <w:p>
      <w:r>
        <w:rPr>
          <w:i/>
        </w:rPr>
        <w:t>Фридрих Энгельс. К. Маркс, Ф. Энгельс. Собрание сочинений, т. 16, с. 524.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