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Экс-топ-менеджер «Тинькофф» запустил в ОАЭ сервис для инвесторов</w:t>
      </w:r>
    </w:p>
    <w:p>
      <w:pPr/>
      <w:r>
        <w:t>2024-03-11</w:t>
      </w:r>
    </w:p>
    <w:p>
      <w:pPr/>
      <w:r>
        <w:t>1 мин. на чтение</w:t>
      </w:r>
    </w:p>
    <w:p>
      <w:r>
        <w:t xml:space="preserve">Илья Опренко, бывший руководитель Tinkoff Private, и его партнеры </w:t>
      </w:r>
      <w:hyperlink r:id="rId9">
        <w:r>
          <w:rPr>
            <w:color w:val="0000FF"/>
            <w:u w:val="single"/>
          </w:rPr>
          <w:t>запустили</w:t>
        </w:r>
      </w:hyperlink>
      <w:r>
        <w:t xml:space="preserve"> международную цифровую платформу Skyfort для управления благосостоянием состоятельных клиентов. Головная компания Skyfort Capital зарегистрирована в Дубае и имеет брокерскую лицензию в ADGM - специальной финансовой зоне в Абу-Даби.</w:t>
      </w:r>
    </w:p>
    <w:p>
      <w:r>
        <w:t>Состоятельные российские граждане имеют 4-5 банковских счета, 3-4 брокерских и распределяют свои активы между ними, чтобы из-за санкций не потерять свои накопления.</w:t>
      </w:r>
    </w:p>
    <w:p>
      <w:pPr>
        <w:pStyle w:val="IntenseQuote"/>
      </w:pPr>
      <w:r>
        <w:t>«Я не вижу никаких перспектив улучшения этой ситуации в ближайшее время. Скорее вижу перспективы ее ухудшения. Это как в игре — островки уходят из-под ног, и ты все время должен прыгать с одного островка на другой, чтобы не упасть в лаву», — рассказал Опренко.</w:t>
      </w:r>
    </w:p>
    <w:p>
      <w:r>
        <w:t>Почему вместо вклада в свою страну коммерсанты стараются вывезти деньги за рубеж? Ответ очевиден – это выгоднее для самих богачей. Таким путём они скрывают свои состояния от налогов, отмывают свои капиталы или вкладывают их в доходный бизнес за границей.</w:t>
      </w:r>
    </w:p>
    <w:p>
      <w:r>
        <w:t>Предприниматели используют оффшорные "перевалочные" точки для вывода средств, которые затем инвестируют в иностранную валюту, недвижимость или реализуют свои капризы, покупая яхты и футбольные клубы.</w:t>
      </w:r>
    </w:p>
    <w:p>
      <w:r>
        <w:t>Но что остается простому народу, у которого нет многомиллионных счетов в иностранных банках? Что делать людям, которые зарабатывают себе на хлеб ежедневным честным трудом в поте лица? Они не занимаются спекуляцией или эксплуатацией. Они продают свое личное время, чтобы получить средства к существованию. Что станет с ними, когда произойдет очередной экономический кризис, устроенный какими-нибудь изобретательными финансовыми воротилами? Куда им деваться, если разразится политический кризис из-за передела власти и собственности? Справедливо ли устроено такое общество, где кучка ловких дельцов наживается за счет остальных, которым остаётся тяжкий труд, неустроенная жизнь и сущие крохи, чтобы свести концы с концами?</w:t>
      </w:r>
    </w:p>
    <w:p>
      <w:r>
        <w:t>Только социализм дает каждому трудящемуся достойную жизнь в настоящем и твердую уверенность в будущем. Но для этого власть должна защищать интересы простых граждан, а не ушлых предпринимателей. Но пока на политической арене России такой силы нет.</w:t>
      </w:r>
    </w:p>
    <w:p>
      <w:r>
        <w:t xml:space="preserve">Источник: РБК - </w:t>
      </w:r>
      <w:hyperlink r:id="rId9">
        <w:r>
          <w:rPr>
            <w:color w:val="0000FF"/>
            <w:u w:val="single"/>
          </w:rPr>
          <w:t>«Экс-топ-менеджер «Тинькофф» запустил в ОАЭ финтех-сервис для инвесторов»</w:t>
        </w:r>
      </w:hyperlink>
      <w:r>
        <w:t xml:space="preserve"> от 27 февраля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rbc.ru/finances/27/02/2024/65dc91bb9a79475581b00872?utm_source=telegram&amp;utm_medium=messeng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