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Экономисты посчитали сколько стоит содержать ребенка</w:t>
      </w:r>
    </w:p>
    <w:p>
      <w:pPr/>
      <w:r>
        <w:t>2024-10-15</w:t>
      </w:r>
    </w:p>
    <w:p>
      <w:pPr/>
      <w:r>
        <w:t>2 мин. на чтение</w:t>
      </w:r>
    </w:p>
    <w:p>
      <w:r>
        <w:t>Угроза демографического кризиса в России становится всё более ощутимой, но россияне не торопятся заводить детей из-за отсутствия финансовой стабильности.</w:t>
      </w:r>
    </w:p>
    <w:p>
      <w:r>
        <w:t>Многие россияне хотели бы иметь более двух детей, однако материальные ограничения сдерживают их желания. Согласно исследованию компании "Яков и Партнеры" и холдинга "Ромир", основной барьер для рождения детей — это нехватка денег на их содержание. Наибольшую готовность к рождению детей проявляют жители небольших городов, где доходы в пределах 80-120 тысяч рублей ещё могут обеспечить необходимый уровень жизни. Этот факт подчёркивает ключевую роль стабильного семейного бюджета для потенциальных родителей.</w:t>
      </w:r>
    </w:p>
    <w:p>
      <w:r>
        <w:t xml:space="preserve">Исследование "СберНПФ" показывает, что для рождения ребёнка в среднем россиянам требуется накопить 1,6 млн рублей, включая расходы на беременность, роды и первый год жизни ребёнка, не считая государственных пособий. Женщины оценивают необходимые затраты выше, чем мужчины — в 2 млн рублей, что связано с их более точным пониманием расходов. В мегаполисах, таких как Москва и Санкт-Петербург, потребности в "финансовой подушке" возрастают ещё сильнее, достигая суммы до 3,9 млн рублей </w:t>
      </w:r>
      <w:hyperlink r:id="rId9">
        <w:r>
          <w:rPr>
            <w:color w:val="0000FF"/>
            <w:u w:val="single"/>
          </w:rPr>
          <w:t>[1]</w:t>
        </w:r>
      </w:hyperlink>
      <w:r>
        <w:t>.</w:t>
      </w:r>
    </w:p>
    <w:p>
      <w:r>
        <w:t xml:space="preserve">Капиталистическая система требует постоянного «производства рабочей силы», поскольку это напрямую связано с прибылями элит. Но как только ребёнок появляется на свет, капиталисты создают для семьи "бег с препятствиями". Олигархи не понимают, что без доступного общественного воспитания дошкольников родителям приходится выбирать между карьерой и заботой о ребёнке. Места в детских садах ограничены </w:t>
      </w:r>
      <w:hyperlink r:id="rId10">
        <w:r>
          <w:rPr>
            <w:color w:val="0000FF"/>
            <w:u w:val="single"/>
          </w:rPr>
          <w:t>[2]</w:t>
        </w:r>
      </w:hyperlink>
      <w:r>
        <w:t xml:space="preserve">, а частные учреждения становятся непосильными для многих семей: абонемент в частный детский сад может стоить до половины средней зарплаты </w:t>
      </w:r>
      <w:hyperlink r:id="rId11">
        <w:r>
          <w:rPr>
            <w:color w:val="0000FF"/>
            <w:u w:val="single"/>
          </w:rPr>
          <w:t>[3]</w:t>
        </w:r>
      </w:hyperlink>
      <w:r>
        <w:t>.</w:t>
      </w:r>
    </w:p>
    <w:p>
      <w:r>
        <w:t xml:space="preserve">С момента рождения ребёнка, на его семье начинают зарабатывать производители детских товаров, затем продавцы школьных принадлежностей и одежды. В 2024 году средние расходы на подготовку ребёнка к учебному году составили около 25 тысяч рублей </w:t>
      </w:r>
      <w:hyperlink r:id="rId12">
        <w:r>
          <w:rPr>
            <w:color w:val="0000FF"/>
            <w:u w:val="single"/>
          </w:rPr>
          <w:t>[4]</w:t>
        </w:r>
      </w:hyperlink>
      <w:r>
        <w:t>, и не ожидается, что эти суммы снизятся в будущем.</w:t>
      </w:r>
    </w:p>
    <w:p>
      <w:r>
        <w:t xml:space="preserve">Рынок захватывает даже школьное образование — количество репетиторов и их расценки неуклонно растут </w:t>
      </w:r>
      <w:hyperlink r:id="rId13">
        <w:r>
          <w:rPr>
            <w:color w:val="0000FF"/>
            <w:u w:val="single"/>
          </w:rPr>
          <w:t>[5]</w:t>
        </w:r>
      </w:hyperlink>
      <w:r>
        <w:t>. В то же время учителя, перерабатывающие за низкую зарплату, не могут предоставить ученикам должный уровень подготовки, необходимый для сдачи экзаменов и поступления в вузы.</w:t>
      </w:r>
    </w:p>
    <w:p>
      <w:r>
        <w:t xml:space="preserve">Чем глубже демографическая яма, тем громче звучат лозунги о необходимости рожать больше детей. Однако, когда становится очевидно, что одними призывами проблему не решить, государство начинает вводить ограничения и наказания </w:t>
      </w:r>
      <w:hyperlink r:id="rId14">
        <w:r>
          <w:rPr>
            <w:color w:val="0000FF"/>
            <w:u w:val="single"/>
          </w:rPr>
          <w:t>[6]</w:t>
        </w:r>
      </w:hyperlink>
      <w:r>
        <w:t>.</w:t>
      </w:r>
    </w:p>
    <w:p>
      <w:r>
        <w:t>В капиталистическом обществе дети рассматриваются как экономический ресурс, а родители — как его "производители". Можно бесконечно пытаться улучшить эту систему, но пока капитализм диктует приоритеты прибыли над человеческими потребностями, люди будут продолжать восприниматься как активы, а не личности. С точки зрения коммунистической теории, такое отношение неизбежно связано с существующим экономическим строем, где всё подчинено извлечению прибыли. По-настоящему глубокие изменения могут произойти только при переходе к социалистическому обществу, где с исчезновением класса угнетателей исчезнет и противоречие между желанием завести ребёнка и возможностью его достойного содержания.</w:t>
      </w:r>
    </w:p>
    <w:p>
      <w:r>
        <w:t>Источники:</w:t>
      </w:r>
    </w:p>
    <w:p>
      <w:r>
        <w:rPr>
          <w:u w:val="single"/>
        </w:rPr>
        <w:t>[1]</w:t>
      </w:r>
      <w:r>
        <w:t xml:space="preserve"> Центральная профсоюзная газета «Солидарность» — </w:t>
      </w:r>
      <w:hyperlink r:id="rId9">
        <w:r>
          <w:rPr>
            <w:color w:val="0000FF"/>
            <w:u w:val="single"/>
          </w:rPr>
          <w:t>«Ребенок как экономическое решение»</w:t>
        </w:r>
      </w:hyperlink>
      <w:r>
        <w:t xml:space="preserve"> от 25 сентября 2024 г.</w:t>
      </w:r>
    </w:p>
    <w:p>
      <w:r>
        <w:rPr>
          <w:u w:val="single"/>
        </w:rPr>
        <w:t>[2]</w:t>
      </w:r>
      <w:r>
        <w:t xml:space="preserve"> ГТРК Югория — </w:t>
      </w:r>
      <w:hyperlink r:id="rId10">
        <w:r>
          <w:rPr>
            <w:color w:val="0000FF"/>
            <w:u w:val="single"/>
          </w:rPr>
          <w:t>«Нижневартовцы выстроились в огромную очередь, чтобы записать детей в детский сад»</w:t>
        </w:r>
      </w:hyperlink>
      <w:r>
        <w:t xml:space="preserve"> от 01 октября 2024 г.</w:t>
      </w:r>
    </w:p>
    <w:p>
      <w:r>
        <w:rPr>
          <w:u w:val="single"/>
        </w:rPr>
        <w:t>[3]</w:t>
      </w:r>
      <w:r>
        <w:t xml:space="preserve"> 72.RU — </w:t>
      </w:r>
      <w:hyperlink r:id="rId11">
        <w:r>
          <w:rPr>
            <w:color w:val="0000FF"/>
            <w:u w:val="single"/>
          </w:rPr>
          <w:t>«В 10 раз дороже муниципального: изучили цены на частные детсады в Тюмени»</w:t>
        </w:r>
      </w:hyperlink>
      <w:r>
        <w:t xml:space="preserve"> 04 сентября 2024 г.</w:t>
      </w:r>
    </w:p>
    <w:p>
      <w:r>
        <w:rPr>
          <w:u w:val="single"/>
        </w:rPr>
        <w:t>[4]</w:t>
      </w:r>
      <w:r>
        <w:t xml:space="preserve"> Lenta.ru — </w:t>
      </w:r>
      <w:hyperlink r:id="rId12">
        <w:r>
          <w:rPr>
            <w:color w:val="0000FF"/>
            <w:u w:val="single"/>
          </w:rPr>
          <w:t>«Как собрать ребенка в школу в 2024 году и сколько это стоит? Список необходимых вещей для школьников»</w:t>
        </w:r>
      </w:hyperlink>
      <w:r>
        <w:t xml:space="preserve"> 17 июля 2024 г.</w:t>
      </w:r>
    </w:p>
    <w:p>
      <w:r>
        <w:rPr>
          <w:u w:val="single"/>
        </w:rPr>
        <w:t xml:space="preserve">[5] </w:t>
      </w:r>
      <w:r>
        <w:t xml:space="preserve">Независимая газета — </w:t>
      </w:r>
      <w:hyperlink r:id="rId13">
        <w:r>
          <w:rPr>
            <w:color w:val="0000FF"/>
            <w:u w:val="single"/>
          </w:rPr>
          <w:t>«Число репетиторов растет, цены на их услуги – тоже»</w:t>
        </w:r>
      </w:hyperlink>
      <w:r>
        <w:t xml:space="preserve"> от 17 апреля 2024 г.</w:t>
      </w:r>
    </w:p>
    <w:p>
      <w:r>
        <w:rPr>
          <w:u w:val="single"/>
        </w:rPr>
        <w:t>[6]</w:t>
      </w:r>
      <w:r>
        <w:t xml:space="preserve"> Forbes.ru — </w:t>
      </w:r>
      <w:hyperlink r:id="rId14">
        <w:r>
          <w:rPr>
            <w:color w:val="0000FF"/>
            <w:u w:val="single"/>
          </w:rPr>
          <w:t>«В РГСУ разработали параметры налога на бездетность»</w:t>
        </w:r>
      </w:hyperlink>
      <w:r>
        <w:t xml:space="preserve"> от 04 октября 2024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olidarnost.org/articles/rebenok-kak-ekonomicheskoe-reshenie.html?utm_source=yxnews&amp;utm_medium=desktop&amp;utm_referrer=https%3A%2F%2Fdzen.ru%2Fnews%2Fsearch%3Ftext%3D" TargetMode="External"/><Relationship Id="rId10" Type="http://schemas.openxmlformats.org/officeDocument/2006/relationships/hyperlink" Target="https://www.ugoria.tv/news/2024/10/01/93455" TargetMode="External"/><Relationship Id="rId11" Type="http://schemas.openxmlformats.org/officeDocument/2006/relationships/hyperlink" Target="https://72.ru/text/gorod/2024/09/04/74041184/" TargetMode="External"/><Relationship Id="rId12" Type="http://schemas.openxmlformats.org/officeDocument/2006/relationships/hyperlink" Target="https://lenta.ru/articles/2024/07/17/snova-v-shkolu/" TargetMode="External"/><Relationship Id="rId13" Type="http://schemas.openxmlformats.org/officeDocument/2006/relationships/hyperlink" Target="https://www.ng.ru/education/2024-04-17/8_8996_price.html" TargetMode="External"/><Relationship Id="rId14" Type="http://schemas.openxmlformats.org/officeDocument/2006/relationships/hyperlink" Target="https://www.forbes.ru/forbeslife/522575-v-rgsu-razrabotali-parametry-naloga-na-bezdet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