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Для бедных будут созданы специальные вклады до 50 тыс. рублей</w:t>
      </w:r>
    </w:p>
    <w:p>
      <w:pPr/>
      <w:r>
        <w:t>2024-01-02</w:t>
      </w:r>
    </w:p>
    <w:p>
      <w:pPr/>
      <w:r>
        <w:t>1 мин. на чтение</w:t>
      </w:r>
    </w:p>
    <w:p>
      <w:r>
        <w:t xml:space="preserve">В Государственной Думе был </w:t>
      </w:r>
      <w:hyperlink r:id="rId9">
        <w:r>
          <w:rPr>
            <w:color w:val="0000FF"/>
            <w:u w:val="single"/>
          </w:rPr>
          <w:t>одобрен</w:t>
        </w:r>
      </w:hyperlink>
      <w:r>
        <w:t xml:space="preserve"> законопроект о социальных вкладах до 50 тыс. рублей для граждан с низкими доходами. Предполагается, что вкладчик будет получать ежемесячно процент по депозиту, а ключевая ставка будет выше принятой на 1 процент – всего 16 процентов.</w:t>
      </w:r>
    </w:p>
    <w:p>
      <w:r>
        <w:t>В капиталистических странах банки являются одними из главных инструментов управления народом. Ипотеки, кредиты, вклады – всё это создано для управления денежными средствами обычных людей, чтобы в итоге закабалить и поставить пролетариат в материальную зависимость перед правящим классом. И ведь действительно, куда проще позволить бедным открывать вклады и брать кредиты, чем предупреждать экономические кризисы и оказывать настоящую помощь и поддержку нуждающимся. В капиталистической системе деньги являются краеугольным камнем. Кто контролирует капитал – тот контролирует всё.</w:t>
      </w:r>
    </w:p>
    <w:p>
      <w:r>
        <w:t>Пока подобная система существует, человечеству никогда не удастся достигнуть справедливого общества, где у всех будут равные возможности для жизни и развития. Однако нам уже известно, как это изменить – сделать шаг в сторону более прогрессивного будущего, в сторону социализма. Теория марксизма-ленинизма позволяет искоренить все противоречия капитализма и открыть перед нашей цивилизацией совершенно новые перспективы развития, в которых бедность будет лишь страницей истории, а ресурсы будут идти на построение будущего, а не на эгоистичные желания отдельных индивидов. Изучайте социалистическую теорию и учитесь применять её на практике. Только будучи едиными в идеологии и дисциплине, мы сможем достичь этой цели.</w:t>
      </w:r>
    </w:p>
    <w:p>
      <w:r>
        <w:t xml:space="preserve">Источник: Секрет Фирмы – </w:t>
      </w:r>
      <w:hyperlink r:id="rId9">
        <w:r>
          <w:rPr>
            <w:color w:val="0000FF"/>
            <w:u w:val="single"/>
          </w:rPr>
          <w:t>«В России появятся вклады для бедных. Вот их условия»</w:t>
        </w:r>
      </w:hyperlink>
      <w:r>
        <w:t xml:space="preserve"> от 06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ecretmag.ru/news/v-rossii-poyavyatsya-vklady-dlya-bednykh-vot-ikh-usloviya-06-12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