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Депутаты "пожертвовали" однодневную зарплату</w:t>
      </w:r>
    </w:p>
    <w:p>
      <w:pPr/>
      <w:r>
        <w:t>2022-10-13</w:t>
      </w:r>
    </w:p>
    <w:p>
      <w:pPr/>
      <w:r>
        <w:t>1 мин. на чтение</w:t>
      </w:r>
    </w:p>
    <w:p>
      <w:r>
        <w:t>Забайкальские депутаты законодательного собрания перечислят однодневные зарплаты на целевую подготовку мобилизованных-земляков.</w:t>
      </w:r>
    </w:p>
    <w:p>
      <w:pPr>
        <w:pStyle w:val="IntenseQuote"/>
      </w:pPr>
      <w:r>
        <w:t>“Предложение о перечислении однодневного заработка в помощь военным обсуждалось на депутатской планерке, которая традиционно проходит по понедельникам. Все 16 депутатов, работающих в Законодательном Собрании на постоянной профессиональной основе, без малейшего колебания поддержали предложение, оно очень своевременное и правильное”, — рассказал спикер.</w:t>
      </w:r>
    </w:p>
    <w:p>
      <w:r>
        <w:t>“Предложение о перечислении однодневного заработка в помощь военным обсуждалось на депутатской планерке, которая традиционно проходит по понедельникам. Все 16 депутатов, работающих в Законодательном Собрании на постоянной профессиональной основе, без малейшего колебания поддержали предложение, оно очень своевременное и правильное”, — рассказал спикер.</w:t>
      </w:r>
    </w:p>
    <w:p>
      <w:r>
        <w:t>Поддержка депутатами фронтовиков в текущем отношении преподносится благородным деянием, ведь депутаты-олигархи отдают “свои” деньги на “общенациональные” интересы армии. Но положение олигархов, наживших “свои” миллионы на труде тысяч рабочих, гораздо удобнее и легче, чем переживаемые солдатами испытания.</w:t>
      </w:r>
    </w:p>
    <w:p>
      <w:r>
        <w:t>Обычных граждан, обложенных ипотеками, направили на поле боя за интересы капиталистов, пригрозив тюрьмой. Теперь “благодетели”, обязавшие призванных собрать военную экипировку за свой счёт, одноразово перечислят свои ежедневные зарплаты и дадут кредитные каникулы мобилизированным, продолжая петь песни про единство и справедливость, отводят внимание рабочих от преступлений, совершённых и совершаемых олигархами ежедневно.</w:t>
      </w:r>
    </w:p>
    <w:p>
      <w:r>
        <w:t>Но рабочие постепенно понимают намерения их угнетателей, недовольство растёт, обстановка в обществе накаляется.</w:t>
      </w:r>
    </w:p>
    <w:p>
      <w:r>
        <w:t xml:space="preserve">Источник: Законодательное собрание Забайкальского края – </w:t>
      </w:r>
      <w:hyperlink r:id="rId9">
        <w:r>
          <w:rPr>
            <w:color w:val="0000FF"/>
            <w:u w:val="single"/>
          </w:rPr>
          <w:t>“Спикер: Решение правильное и своевременное”</w:t>
        </w:r>
      </w:hyperlink>
      <w:r>
        <w:t xml:space="preserve"> от 10 октября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zaksobr-chita.ru/news/9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