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Нужно полностью отказаться от еды, чтобы накопить на квартиру</w:t>
      </w:r>
    </w:p>
    <w:p>
      <w:pPr/>
      <w:r>
        <w:t>2024-06-19</w:t>
      </w:r>
    </w:p>
    <w:p>
      <w:pPr/>
      <w:r>
        <w:t>1 мин. на чтение</w:t>
      </w:r>
    </w:p>
    <w:p>
      <w:r>
        <w:t xml:space="preserve">Аналитики федерального портала «МИР КВАРТИР» </w:t>
      </w:r>
      <w:hyperlink r:id="rId9">
        <w:r>
          <w:rPr>
            <w:color w:val="0000FF"/>
            <w:u w:val="single"/>
          </w:rPr>
          <w:t>утверждают</w:t>
        </w:r>
      </w:hyperlink>
      <w:r>
        <w:t xml:space="preserve">, что житель Красноярского края может накопить на среднюю по вторичному рынку квартиру за 5,6 лет. Но для этого придется откладывать зарплату целиком. </w:t>
      </w:r>
    </w:p>
    <w:p>
      <w:r>
        <w:t xml:space="preserve">Удивительно, что согласно этому же исследованию Красноярский край - регион с относительно доступным жильем. Впечатляют доходы и цены, подсчитанные аналитиками: средняя зарплата - 83245 рублей, средняя стоимость квартиры на вторичном рынке - 5606475 рублей. Год назад исследование этого же портала заявило о 5,9 годах накопления на квартиру. Такой разброс объясняется тем, что исследование не учитывает банковские проценты, инфляцию и рост цен на недвижимость. </w:t>
      </w:r>
    </w:p>
    <w:p>
      <w:r>
        <w:t xml:space="preserve">Напомним, с 1 июля этого года истекает срок действия семейной ипотеки и ипотеки с господдержкой. Власти заявили, что ипотека с господдержкой продлеваться не будет, а семейную ждут некоторые изменения. При таких неутешительных подсчетах власти еще больше усугубляют положение трудящихся. </w:t>
      </w:r>
    </w:p>
    <w:p>
      <w:r>
        <w:t>Высокие цены на жилье и низкие заработные платы - следствие капиталистической системы, где богатства концентрируется в руках меньшинства, а большинство испытывает трудности с удовлетворением базовых потребностей. Кто-то владеет 20-ю квартирами, а кто-то вынужден десятилетиями платить ипотеку за квартиру-студию. Для решения жилищного вопроса необходимы глубокие экономические преобразования, перераспределение богатства - это неосуществимо в условиях настоящей системы. Выход из этого бедственного положения способен дать социализм.</w:t>
      </w:r>
    </w:p>
    <w:p>
      <w:r>
        <w:t>Только власть самих трудящихся способна в корне изменить жизнь всех в лучшую сторону. Никаким олигархам или средней руки предпринимателям и чиновникам, во всем им потакающим,  не с руки отмена частной собственности. Только людям, живущим своим трудом, нужна политическая сила, защищающая интересы наёмных работников, а не кучки богатеев, присвоивших себе то, что создавалось десятилетиями творческим и порой тяжелым трудом сотен миллионов человек.</w:t>
      </w:r>
    </w:p>
    <w:p>
      <w:r>
        <w:t xml:space="preserve">Источник: Бабр24 - </w:t>
      </w:r>
      <w:hyperlink r:id="rId9">
        <w:r>
          <w:rPr>
            <w:color w:val="0000FF"/>
            <w:u w:val="single"/>
          </w:rPr>
          <w:t>«Жителям Красноярья нужно больше пяти лет, чтобы накопить на квартиру. Но для этого надо отказаться от еды»</w:t>
        </w:r>
      </w:hyperlink>
      <w:r>
        <w:t xml:space="preserve"> от 31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abr24.com/?IDE=26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