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Чем стал День Победы?</w:t>
      </w:r>
    </w:p>
    <w:p>
      <w:pPr/>
      <w:r>
        <w:t>2022-05-09</w:t>
      </w:r>
    </w:p>
    <w:p>
      <w:pPr/>
      <w:r>
        <w:t>6 мин. на чтение</w:t>
      </w:r>
    </w:p>
    <w:p>
      <w:r>
        <w:t xml:space="preserve">Праздник девятого мая в этом году резко контрастирует с происходящими событиями. В ту войну советские люди сражались и гибли за мир на земле — той самой земле, где снова разворачиваются боевые действия. </w:t>
      </w:r>
    </w:p>
    <w:p>
      <w:r/>
    </w:p>
    <w:p>
      <w:r>
        <w:t xml:space="preserve">Чудовищная мировая война, развязанная тогда мировым капиталом, вместе с тем стала единственным моментом в истории, когда сотни миллионов людей оказались едины, практически монолитны в своём порыве. Советский народ победил не потому, что он был кем-то «избран» или обладал особой «духовностью». Это не был временный «военный компромисс», который обычно достигается в буржуазных государствах путём запугивания и репрессий в отношении большинства населения. Единство советских людей лежало в основе их государства. </w:t>
      </w:r>
    </w:p>
    <w:p>
      <w:r>
        <w:t xml:space="preserve">В противовес абстракциям патриотизма современных капиталистических государств, патриотизм советского народа носил конкретный характер. За какие-то два десятилетия на глазах миллионов людей их собственным трудом выросла новая страна — Союз Советских Социалистических Республик. В этой стране в разряд общегосударственной политики были возведены такие меры, как борьба с неграмотностью, формирование и поддержка национальных культур, подавлявшихся царизмом, борьба с безработицей и её ликвидация, улучшение материальных и культурных условий жизни всех его граждан. </w:t>
      </w:r>
    </w:p>
    <w:p>
      <w:r>
        <w:t>Пролетарский демократизм, бесплатное образование и здравоохранение, борьба с невежеством и самыми тёмными предрассудками были не просто закреплены в основном законе этой страны, но и активно воплощались в жизнь. При всех своих недостатках Советский Союз — первый в мире успешный опыт строительства социалистического общества — был, говоря словами Ленина, в миллион раз демократичнее самой демократической буржуазной республики.</w:t>
      </w:r>
    </w:p>
    <w:p>
      <w:r>
        <w:t>Получив в наследство огромную территорию, разрушенную Первой мировой и Гражданской войнами, СССР вырос в крупнейшее и сильнейшее в мире государство рабочих и крестьян — оплот мирового социализма. Этот путь был пройден теми же людьми, которые в годы Великой Отечественной войны пошли воевать за свою страну. Страну, которую они построили своими руками. Они знали, за что идут, и были готовы умереть за это. Они и гибли: за годы войны среди десятков миллионов советских граждан партия потеряла два миллиона коммунистов. Советские люди считали за честь бороться с фашизмом, став членами ВКП(б), став частью великой армии коммунистов — борцов за справедливость, прогресс и мир во всём мире.</w:t>
      </w:r>
    </w:p>
    <w:p>
      <w:r>
        <w:t>Они шли на борьбу не потому что были «избраны», а потому что они сознавали общность своих личных интересов и интересов своего государства — трудящихся, объединенных как класс и отстаивавших дело свободы, мира и прогресса.</w:t>
      </w:r>
    </w:p>
    <w:p>
      <w:r>
        <w:t xml:space="preserve">Современное буржуазное правительство настойчиво пытается поднять на свои знамёна героев той войны. В советской патриотической агитации выдающиеся исторические личности прошлого, в конечном счёте, служили делу социализма. В современной России происходит прямо противоположный процесс: память о борцах за страну Советов пытаются «приспособить» для оправдания своих действий, направленных на усиление неравенства и сворачивание буржуазно-демократических свобод. </w:t>
      </w:r>
    </w:p>
    <w:p>
      <w:r>
        <w:t>На протяжении десятилетий медийные лица хвастливо заявляли своим оппонентам: «можем повторить!». И сегодня с кислым выражением лица чиновники говорят: ведь, мол, СССР десятилетиями жил в условиях санкций и добивался успехов, «можем повторить». Эта фраза звучит сегодня тем более пошло и оскорбительно, так как речь идёт о том, чего буржуазия в действительности не может повторить.</w:t>
      </w:r>
    </w:p>
    <w:p>
      <w:r>
        <w:t xml:space="preserve">Чтобы «повторить» достижения и победы прошлого, необходимы не только развитый промышленный и военный потенциал, но и социалистическое государство, которое воплощало в себе волю трудящихся — большинства общества. Именно таким государством был СССР. В противовес буржуазным государствам, в Советском Союзе на протяжении десятилетий рабочие и крестьяне приобщались к искусству и культуре, учились работать, творить и управлять своим государством. Они дали своей стране множество выдающихся деятелей, которые обеспечили её развитие во всех сферах жизни. </w:t>
      </w:r>
    </w:p>
    <w:p>
      <w:r>
        <w:t>Воплощение этих явлений в жизнь прямо противоположно интересам капиталистов, которые, наоборот, заинтересованы в поддержании большинства населения в забитом и угнетенном состоянии. И действительно, власть имущие находят гораздо больше привлекательного в лагере реакции.  Не удивителен тот факт, что увековечивается память белогвардейцев, многие из которых примкнули к нацистам; что идут попытки популяризации фашиствующего религиозника Ильина; что медиа-персоны положительно высказываются даже о Муссолини.</w:t>
      </w:r>
    </w:p>
    <w:p>
      <w:r>
        <w:t xml:space="preserve">В сущности, вся политика заключается в целенаправленном искажении памяти о войне, замазывании роли Коммунистической партии и созданного ею Советского государства, превращении Великой Отечественной войны в символ «национального единства» современной, буржуазной России.  Ежегодное перекрытие мавзолея Ленина — наиболее показательный пример. Противопоставление Советского народа Советской власти, изображение партии большевиков как бесчеловечной и некомпетентной «тоталитарной машины»; преувеличение ошибок РККА и приписывание Сталину сговора с Гитлером — только малая часть лжи, которую капиталисты обрушивают на СССР в школьных учебниках, через купленные СМИ, «лидеров мнений» и «деятелей культуры». </w:t>
      </w:r>
    </w:p>
    <w:p>
      <w:r>
        <w:t>Представители власти в этот день любят говорить о подвиге советских людей, но поток очернения и мифологизации советского прошлого при этом не останавливается ни на шаг. Более того: в это тяжелое время вся Советская история и Великая Отечественная война как её часть искажается и используется для оправдания действий буржуазных властей.</w:t>
      </w:r>
    </w:p>
    <w:p>
      <w:r>
        <w:rPr>
          <w:b/>
        </w:rPr>
        <w:t>На этом фоне ясным выступает тот факт, что Советский Союз и современная Россия стоят на абсолютно разных основаниях:</w:t>
      </w:r>
    </w:p>
    <w:p>
      <w:r>
        <w:t>Там — расширение социальных гарантий, здесь — постоянное их сокращение и обман рядовых граждан.</w:t>
      </w:r>
    </w:p>
    <w:p>
      <w:r>
        <w:t>Там — интернационализм, здесь — рост шовинизма и национализма.</w:t>
      </w:r>
    </w:p>
    <w:p>
      <w:r>
        <w:t>Там — власть рабочих, здесь — власть ничтожной кучки богачей.</w:t>
      </w:r>
    </w:p>
    <w:p>
      <w:r>
        <w:t xml:space="preserve">Там — общественная собственность, здесь — частная.  </w:t>
      </w:r>
    </w:p>
    <w:p>
      <w:r>
        <w:t>Там — социализм, здесь — капитализм.</w:t>
      </w:r>
    </w:p>
    <w:p>
      <w:r>
        <w:t xml:space="preserve">Тем более абсурдными выглядят попытки переложить ответственность за происходящие события на большевиков и проводимую ими национальную политику. Советская политика была политикой последовательного интернационализма, дружбы народов, упорной борьбы с реакцией, шовинизмом и национализмом — теми явлениями, которые поднимают голову сегодня. Именно эта политика сделала возможной победу над нацизмом. </w:t>
      </w:r>
    </w:p>
    <w:p>
      <w:r>
        <w:t xml:space="preserve">Тогда, руководствуясь этими принципами, трудящиеся выступили творцами истории и защитниками прошлого, настоящего и будущего человечества от фашистского варварства, являющегося порождением капитализма. </w:t>
      </w:r>
    </w:p>
    <w:p>
      <w:r>
        <w:t xml:space="preserve">За волной искажений и фальсификаций настоящая история борьбы Советского народа остаётся малоизвестной. Правительство готово уделять внимание и финансы различным отдельным аспектам истории, но когда дело касается ключевых моментов этой войны, нельзя надеяться, что оно останется объективным. </w:t>
      </w:r>
    </w:p>
    <w:p>
      <w:r>
        <w:t>Нужно тщательно изучать историю, чтобы понять, за что на самом деле сражались и принесли огромные жертвы Советские люди. Необходимо оглянуться вокруг и сравнить современную жизнь с этой целью. Та ли это жизнь, за которую погибли 30 миллионов Советских граждан? И, конечно, сейчас как никогда важно понимание сути и опасности фашизма — явления, которое и начало эту войну.</w:t>
      </w:r>
    </w:p>
    <w:p>
      <w:r>
        <w:t xml:space="preserve">Фашизм порождается капитализмом. </w:t>
      </w:r>
    </w:p>
    <w:p>
      <w:r>
        <w:t xml:space="preserve">Чтобы не допустить возрождения фашизма, необходимо разобраться с капитализмом. </w:t>
      </w:r>
    </w:p>
    <w:p>
      <w:r>
        <w:t>Без красного Октября нет победного Мая.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