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Цены на социально значимые товары в Казахстане возросли на 20,7%</w:t>
      </w:r>
    </w:p>
    <w:p>
      <w:pPr/>
      <w:r>
        <w:t>2022-11-16</w:t>
      </w:r>
    </w:p>
    <w:p>
      <w:pPr/>
      <w:r>
        <w:t>1 мин. на чтение</w:t>
      </w:r>
    </w:p>
    <w:p>
      <w:r>
        <w:t>С начала года, по данным Бюро национальной статистики, цены на социально значимые продукты повысились на 20,7%, что выше аналогичного периода 2021 года на 6,4%. За прошедшую неделю цены поднялись на 0,2%:</w:t>
      </w:r>
    </w:p>
    <w:p>
      <w:pPr>
        <w:pStyle w:val="ListBullet"/>
      </w:pPr>
      <w:r>
        <w:t>яйца, І категория – на 1,6%;</w:t>
      </w:r>
    </w:p>
    <w:p>
      <w:pPr>
        <w:pStyle w:val="ListBullet"/>
      </w:pPr>
      <w:r>
        <w:t>лук – на 0,7%;</w:t>
      </w:r>
    </w:p>
    <w:p>
      <w:pPr>
        <w:pStyle w:val="ListBullet"/>
      </w:pPr>
      <w:r>
        <w:t>капуста – на 0,6%.</w:t>
      </w:r>
    </w:p>
    <w:p>
      <w:r>
        <w:t>Вместе с тем подешевели:</w:t>
      </w:r>
    </w:p>
    <w:p>
      <w:pPr>
        <w:pStyle w:val="ListBullet"/>
      </w:pPr>
      <w:r>
        <w:t>морковь – на 0,7%;</w:t>
      </w:r>
    </w:p>
    <w:p>
      <w:pPr>
        <w:pStyle w:val="ListBullet"/>
      </w:pPr>
      <w:r>
        <w:t>сахар – на 0,2%.</w:t>
      </w:r>
    </w:p>
    <w:p>
      <w:r>
        <w:t>В перечень социально значимых продовольственных товаров входит 19 наименований, в том числе: рожки, гречка, рис, картофель, морковь, лук, капуста белокочанная, сахар, масло подсолнечное, говядина лопаточно-грудная часть с костями, мясо кур, молоко, кефир.</w:t>
      </w:r>
    </w:p>
    <w:p>
      <w:r>
        <w:t>Чтобы удержаться на плаву, капиталисты прибегают к различным манипуляциям, одна из них – повышение цен на товары и услуги. Основной удар всегда приходится на трудящиеся массы. Повышение цен на социально значимые производственные товары приводит к повышению затрат на продукты питания, к уменьшению затрат на товары, услуги других категорий. Из-за чего жизнь рабочих существенно ухудшается.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“Социально значимые продукты в Казахстане подорожали почти на 21%”</w:t>
        </w:r>
      </w:hyperlink>
      <w:r>
        <w:t xml:space="preserve"> 11 ноября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9785-sotsialno-znachimye-produkty-v-kazakhstane-podorozhali-pochti-na-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