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Британский профсоюз Unite the Union замешан в финансовом скандале</w:t>
      </w:r>
    </w:p>
    <w:p>
      <w:pPr/>
      <w:r>
        <w:t>2024-11-01</w:t>
      </w:r>
    </w:p>
    <w:p>
      <w:pPr/>
      <w:r>
        <w:t>3 мин. на чтение</w:t>
      </w:r>
    </w:p>
    <w:p>
      <w:r>
        <w:t>Unite the Union, один из крупнейших профсоюзов Великобритании, потратил 112 млн фунтов стерлингов на строительство отеля в Бирмингеме для размещения своих членов и проведения конференций. Первоначально строительство оценивалось в 57 млн фунтов, что означает, что реальные затраты существенно превысили бюджет.</w:t>
      </w:r>
    </w:p>
    <w:p>
      <w:r>
        <w:t xml:space="preserve">По завершении строительства независимые эксперты оценили отель всего в 29 млн фунтов стерлингов, что позволяет предположить, что около 83 млн были потрачены нецелесообразно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. </w:t>
      </w:r>
    </w:p>
    <w:p>
      <w:r>
        <w:t>Профсоюз планировал построить 195-номерный комплекс, который стал бы инвестиционным активом для Unite и позволил бы экономить на размещении участников мероприятий.</w:t>
      </w:r>
    </w:p>
    <w:p>
      <w:r>
        <w:t xml:space="preserve">Расследование продолжается уже несколько лет, и вопросы относительно проекта поднимались с 2021 года </w:t>
      </w:r>
      <w:hyperlink r:id="rId10">
        <w:r>
          <w:rPr>
            <w:color w:val="0000FF"/>
            <w:u w:val="single"/>
          </w:rPr>
          <w:t>[2]</w:t>
        </w:r>
      </w:hyperlink>
      <w:r>
        <w:t xml:space="preserve">. Полиция провела обыски в офисах Unite и изъяла десятки файлов, документов и компьютеров </w:t>
      </w:r>
      <w:hyperlink r:id="rId11">
        <w:r>
          <w:rPr>
            <w:color w:val="0000FF"/>
            <w:u w:val="single"/>
          </w:rPr>
          <w:t>[3]</w:t>
        </w:r>
      </w:hyperlink>
      <w:r>
        <w:t>. В расследование, наряду с полицией, вовлечено Управление по борьбе с серьёзными мошенничествами (SFO), которое изучает обвинения во взяточничестве, мошенничестве и отмывании денег.</w:t>
      </w:r>
    </w:p>
    <w:p>
      <w:r>
        <w:t>В дополнение к уже потраченным 83 млн фунтов стерлингов генеральный секретарь Unite Шэрон Грэм также обнаружила ещё 14 млн фунтов, которые не были учтены в окончательных финансовых отчётах проекта. Представитель Unite заявил:</w:t>
      </w:r>
    </w:p>
    <w:p>
      <w:pPr>
        <w:pStyle w:val="IntenseQuote"/>
      </w:pPr>
      <w:r>
        <w:t xml:space="preserve">«Важно отметить, что Шэрон Грэм пришлось столкнуться с неоднократными нападками со стороны тех, кому есть что терять, как внутри, так и за пределами профсоюза, с тех пор как она инициировала эти расследования... Мы также подаём иски, чтобы вернуть профсоюзу потерянные средства, и генеральный секретарь приняла все необходимые меры, чтобы подобное больше не повторилось»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>Профсоюз заявляет о своей приверженности «привлечению к ответственности всех виновных».</w:t>
      </w:r>
    </w:p>
    <w:p>
      <w:r>
        <w:t>Сегодня профсоюзы в Великобритании, как и во многих других странах, сталкиваются с дефицитом партийного руководства, действительно отстаивающего интересы трудящихся. Они всё больше превращаются в бюрократические институты, функционирующие исключительно в рамках капиталистических норм. Неправильное управление средствами профсоюза показывает недостаток ответственности, и, если мошенничество действительно имело место, это лишь подтверждает изъяны капиталистической системы.</w:t>
      </w:r>
    </w:p>
    <w:p>
      <w:r>
        <w:t xml:space="preserve">Подобные разоблачения могут привести к дальнейшему падению доверия к профсоюзам, поскольку работники станут сомневаться в целевом использовании своих средств. С течением времени профсоюзы теряют свои размеры и влияние </w:t>
      </w:r>
      <w:hyperlink r:id="rId12">
        <w:r>
          <w:rPr>
            <w:color w:val="0000FF"/>
            <w:u w:val="single"/>
          </w:rPr>
          <w:t>[4]</w:t>
        </w:r>
      </w:hyperlink>
      <w:r>
        <w:t>, поскольку стремятся добиваться лишь временных уступок для рабочего класса или, в некоторых случаях, сотрудничать с капиталистами, вместо того чтобы поддерживать экономическую борьбу. Капиталисты могут извлекать прибыль, только минимизируя свои расходы, в том числе на заработную плату, а потому интересы капитала и труда по своей сути противоположны. Профсоюзы, закрывающие на это глаза ради улучшения отношений с капиталистами, предают основные интересы трудящихся, которые они должны защищать.</w:t>
      </w:r>
    </w:p>
    <w:p>
      <w:r>
        <w:t>Это далеко от революционной борьбы прошлого, когда профсоюзы играли ключевую роль, угрожая капитализму и, в некоторых случаях, побеждая его, прокладывая путь к социализму — системе, в которой средства производства находятся под контролем рабочего класса, исключая эксплуатацию.</w:t>
      </w:r>
    </w:p>
    <w:p>
      <w:r>
        <w:t>Забастовки и коллективные действия профсоюзов предоставляют рабочим опыт организованной борьбы, укрепляют их уверенность в собственных силах и показывают, что они не обязаны терпеть эксплуатацию. Профсоюзная борьба, наряду с содействием пониманию классовых противоречий, может продемонстрировать рабочим, почему необходимо выходить за рамки борьбы за простые экономические уступки и стремиться к полной замене капиталистической системы.</w:t>
      </w:r>
    </w:p>
    <w:p>
      <w:r>
        <w:t>Однако профсоюзы не могут самостоятельно разрешить противоречия капитализма, и их приверженность интересам рабочего класса, равно как и их эффективность, будут продолжать ухудшаться без руководства авангардной партии.</w:t>
      </w:r>
    </w:p>
    <w:p>
      <w:r>
        <w:t>Подлинная коммунистическая партия обладает необходимой теоретической базой для понимания сути капиталистических проблем и определения нужных действий на благо рабочего класса. Коммунистическая партия должна уметь связывать краткосрочную борьбу за улучшение условий труда с долгосрочной целью освобождения от эксплуатации через достижение коммунизма. Поддерживая профсоюзы в текущих борьбах, коммунистическая партия укрепляет доверие рабочего класса и ведёт его к социализму.</w:t>
      </w:r>
    </w:p>
    <w:p>
      <w:r>
        <w:t xml:space="preserve">На сегодня в Великобритании и большинстве других стран мира отсутствуют настоящие коммунистические партии, что оказывает серьёзное негативное влияние на профсоюзы. Если вы хотите внести вклад в создание такой партии, </w:t>
      </w:r>
      <w:hyperlink r:id="rId13">
        <w:r>
          <w:rPr>
            <w:color w:val="0000FF"/>
            <w:u w:val="single"/>
          </w:rPr>
          <w:t>присоединяйтесь</w:t>
        </w:r>
      </w:hyperlink>
      <w:r>
        <w:t xml:space="preserve"> к Политштурму.</w:t>
      </w:r>
    </w:p>
    <w:p>
      <w:r>
        <w:t>Источники:</w:t>
      </w:r>
    </w:p>
    <w:p>
      <w:r>
        <w:t>[1] BBC* —</w:t>
      </w:r>
      <w:hyperlink r:id="rId9">
        <w:r>
          <w:rPr>
            <w:color w:val="0000FF"/>
            <w:u w:val="single"/>
          </w:rPr>
          <w:t xml:space="preserve"> «Расследование Службы по борьбе с мошенничеством в связи с гостиницей профсоюза Unite на сумму £112 млн»</w:t>
        </w:r>
      </w:hyperlink>
      <w:r>
        <w:t xml:space="preserve"> от 21 октября 2024 г.</w:t>
      </w:r>
    </w:p>
    <w:p>
      <w:r>
        <w:t>[2] BBC* —</w:t>
      </w:r>
      <w:hyperlink r:id="rId10">
        <w:r>
          <w:rPr>
            <w:color w:val="0000FF"/>
            <w:u w:val="single"/>
          </w:rPr>
          <w:t xml:space="preserve"> «Профсоюз Unite сталкивается с вопросами о гостиничном проекте на £98 млн»</w:t>
        </w:r>
      </w:hyperlink>
      <w:r>
        <w:t xml:space="preserve"> от 07 апреля 2021 г.</w:t>
      </w:r>
    </w:p>
    <w:p>
      <w:r>
        <w:t>[3] The Guardian —</w:t>
      </w:r>
      <w:hyperlink r:id="rId11">
        <w:r>
          <w:rPr>
            <w:color w:val="0000FF"/>
            <w:u w:val="single"/>
          </w:rPr>
          <w:t xml:space="preserve"> «Полиция изучает контракты, связанные с гостиничным проектом профсоюза Unite на £98 млн в Бирмингеме»</w:t>
        </w:r>
      </w:hyperlink>
      <w:r>
        <w:t xml:space="preserve"> от 08 апреля 2022 г.</w:t>
      </w:r>
    </w:p>
    <w:p>
      <w:r>
        <w:t>[4] TUC —</w:t>
      </w:r>
      <w:hyperlink r:id="rId12">
        <w:r>
          <w:rPr>
            <w:color w:val="0000FF"/>
            <w:u w:val="single"/>
          </w:rPr>
          <w:t xml:space="preserve"> «Три графика о членстве в профсоюзе»</w:t>
        </w:r>
      </w:hyperlink>
      <w:r>
        <w:t xml:space="preserve"> от 02 августа 2023 г.</w:t>
      </w:r>
    </w:p>
    <w:p>
      <w:r>
        <w:rPr>
          <w:i/>
        </w:rPr>
        <w:t>*Доступ к ресурсу BBC на территории РФ ограничен по требованию РКН.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bc.co.uk/news/articles/cn5z54236wgo" TargetMode="External"/><Relationship Id="rId10" Type="http://schemas.openxmlformats.org/officeDocument/2006/relationships/hyperlink" Target="https://www.bbc.co.uk/news/uk-politics-56664080" TargetMode="External"/><Relationship Id="rId11" Type="http://schemas.openxmlformats.org/officeDocument/2006/relationships/hyperlink" Target="https://www.theguardian.com/uk-news/2022/apr/08/police-examining-contracts-related-to-unite-birmingham-hotel-project" TargetMode="External"/><Relationship Id="rId12" Type="http://schemas.openxmlformats.org/officeDocument/2006/relationships/hyperlink" Target="https://www.tuc.org.uk/blogs/three-charts-trade-union-membership" TargetMode="External"/><Relationship Id="rId13" Type="http://schemas.openxmlformats.org/officeDocument/2006/relationships/hyperlink" Target="https://docs.google.com/forms/d/e/1FAIpQLSe4aX7hm69l1NlOdC7W_sYf6cMJbEu3j4zvLDX0iEPByT1X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