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Британская компания Carpetright объявила о сокращении более 1500 рабочих мест</w:t>
      </w:r>
    </w:p>
    <w:p>
      <w:pPr/>
      <w:r>
        <w:t>2024-07-31</w:t>
      </w:r>
    </w:p>
    <w:p>
      <w:pPr/>
      <w:r>
        <w:t>2 мин. на чтение</w:t>
      </w:r>
    </w:p>
    <w:p>
      <w:r>
        <w:t xml:space="preserve">Капиталистическая система Великобритании продолжает демонстрировать свои противоречия. Компания Carpetright, один из ведущих поставщиков напольных покрытий и кроватей, объявила о значительном сокращении рабочих мест, несмотря на "сделку по спасению" с конкурентом, компанией Tapi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Чтобы избежать банкротства, компания была передана под управление международной аудит-консалтинговой корпорации PwC, а затем продана Tapi. В рамках сделки Tapi получила торговую марку Carpetright, интеллектуальную собственность, два склада, 54 магазина и всего 308 из 1 800 сотрудников.</w:t>
      </w:r>
    </w:p>
    <w:p>
      <w:r>
        <w:t>Результаты корпоративных решений и бремя экономического кризиса капитализма, как всегда, ложатся на рабочий класс, увеличивая армию безработных. Это выгодно работодателям: армия безработных позволяет им оказывать давление на трудящихся, снижать зарплаты и заставлять рабочих конкурировать друг с другом за новые рабочие места.</w:t>
      </w:r>
    </w:p>
    <w:p>
      <w:r>
        <w:t xml:space="preserve">Так называемый "конкурент", компания Tapi, была основана лордом Харрисом из Пекхэма, изначальным владельцем Carpetright и членом Палаты лордов парламента Великобритании. В 2014 году, после упадка Carpetright, он отошёл от руководства, а в следующем году вместе со своим сыном основал Tapi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Лорд Харрис, состояние которого оценивается в 285 млн фунтов стерлингов, выигрывает в любой ситуации. Если его старый бизнес потерпит крах, он сможет продать акции, освободившись от долгов и заработав. Когда ему позволят выкупить компанию в рамках "спасательной" сделки, он использует эти деньги для "реструктуризации" бизнеса, жертвуя благополучием сотен рабочих.</w:t>
      </w:r>
    </w:p>
    <w:p>
      <w:r>
        <w:t>У рабочих, в отличие от лорда Харриса, нет частной собственности, которую можно выгодно продать в трудные времена, ни влияния в государстве для изменения политического курса в свою пользу. Всё, что у них есть, — это способность к труду, рабочая сила, единственное, что пролетарий может предложить на рынке. Частная собственность даёт капиталисту "привилегию" покупать рабочую силу и извлекать из неё излишки труда в обмен на зарплату, которой зачастую едва хватает для удовлетворения базовых потребностей.</w:t>
      </w:r>
    </w:p>
    <w:p>
      <w:r>
        <w:t>Капиталистическая система выполнила свою исторически прогрессивную задачу, обобществив и развив производство. Современные товары являются результатом труда сотен тысяч людей по всему миру. Но продажа плодов нашего труда на рынке обогащает лишь горстку капиталистов, тормозя социально-экономический прогресс.</w:t>
      </w:r>
    </w:p>
    <w:p>
      <w:r>
        <w:t>Чтобы обеспечить трудящимся достойное будущее, мы должны привести производственные отношения в соответствие с масштабным социальным и плановым характером современного производства. Это означает отмену частной капиталистической собственности и замену её общей собственностью всех членов общества на средства производства. Только тогда станет возможным рациональное планирование производства в интересах большинства, живущего трудом и вынужденного бороться за своё выживание.</w:t>
      </w:r>
    </w:p>
    <w:p>
      <w:r>
        <w:t>Для этого рабочему движению нужна независимая организация, состоящая из самих рабочих, вооружённых передовой теорией марксизма-ленинизма, полностью отражающей их объективные интересы.</w:t>
      </w:r>
    </w:p>
    <w:p>
      <w:r>
        <w:t>В настоящее время ни в Британии, ни в России нет такой партии. Мы работаем над подготовкой будущих кадров и созданием такой партии. Присоединяйтесь к нам.</w:t>
      </w:r>
    </w:p>
    <w:p>
      <w:r>
        <w:t xml:space="preserve">Источники: [1] BBC* — </w:t>
      </w:r>
      <w:hyperlink r:id="rId9">
        <w:r>
          <w:rPr>
            <w:color w:val="0000FF"/>
            <w:u w:val="single"/>
          </w:rPr>
          <w:t>«Carpetright: Более 1500 рабочих мест попали под сокращение, несмотря на сделку по спасению»</w:t>
        </w:r>
      </w:hyperlink>
      <w:r>
        <w:t xml:space="preserve"> от 22 июля 2024 г.</w:t>
      </w:r>
    </w:p>
    <w:p>
      <w:r>
        <w:t xml:space="preserve">[2] RetailGazette — </w:t>
      </w:r>
      <w:hyperlink r:id="rId10">
        <w:r>
          <w:rPr>
            <w:color w:val="0000FF"/>
            <w:u w:val="single"/>
          </w:rPr>
          <w:t>«От ковров к богатству: компания Tapi - династия ковровых фабрик Харрис продолжает свой путь»</w:t>
        </w:r>
      </w:hyperlink>
      <w:r>
        <w:t xml:space="preserve"> от 15 сентября 2022 г.</w:t>
      </w:r>
    </w:p>
    <w:p>
      <w:r>
        <w:rPr>
          <w:i/>
        </w:rPr>
        <w:t>*Ресурс BBC News заблокирован на территории РФ по решению РКН.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.uk/news/articles/cleyzjydn81o" TargetMode="External"/><Relationship Id="rId10" Type="http://schemas.openxmlformats.org/officeDocument/2006/relationships/hyperlink" Target="https://www.retailgazette.co.uk/blog/2022/09/rugs-to-riches-tapi-har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