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Каждый день в мире выбрасывается более миллиарда порций еды</w:t>
      </w:r>
    </w:p>
    <w:p>
      <w:pPr/>
      <w:r>
        <w:t>2024-04-01</w:t>
      </w:r>
    </w:p>
    <w:p>
      <w:pPr/>
      <w:r>
        <w:t>3 мин. на чтение</w:t>
      </w:r>
    </w:p>
    <w:p>
      <w:r>
        <w:t xml:space="preserve">С такими неутешительными фактами </w:t>
      </w:r>
      <w:hyperlink r:id="rId9">
        <w:r>
          <w:rPr>
            <w:color w:val="0000FF"/>
            <w:u w:val="single"/>
          </w:rPr>
          <w:t>выступили</w:t>
        </w:r>
      </w:hyperlink>
      <w:r>
        <w:t xml:space="preserve"> эксперты ООН в своем отчете по окружающей среде. При этом в 2022 году на планете голодало 783 млн человек (почти 10% от всего населения Земли), а каждый третий человек на планете сталкивается с отсутствием продовольственной безопасности.</w:t>
      </w:r>
    </w:p>
    <w:p>
      <w:r>
        <w:t>В 2022 году на свалку было вывезено свыше миллиарда тонн пищевых отходов. Ежегодно в мире производится такое количество продукции, что её объемов вполне достаточно для того, чтобы полностью победить голод на всей нашей планете, накормить абсолютно всех и каждого. Однако пятая часть всей этой огромной массы продукции растрачивается впустую, утилизируется, либо гниет и портится, так и не дойдя до потребителя. Итогом всего этого становятся миллионы голодных и горы мусора, наносящие колоссальный вред нашей планете.</w:t>
      </w:r>
    </w:p>
    <w:p>
      <w:r>
        <w:t>Отдельного внимания требуют предложения авторов отчета и приближенных к ним лиц, высказавшихся об обозначенных в нем проблемах. Посмотрим на один показательный пример: Гарриет Ламб, генеральный директор неправительственной организации по борьбе с изменением климата (WRAP), члены которой, в том числе, являются авторами данного отчета. Она заявила, что данную проблему необходимо решать улучшением координации во взаимодействиях между филантропами, бизнесменами и правительствами всех стран. Их участие в программах, нацеленных на устранение огромного воздействия, которое отходы продуктов питания оказывают на продовольственную безопасность, должно повышаться.</w:t>
      </w:r>
    </w:p>
    <w:p>
      <w:r>
        <w:t>Звучит всё это прекрасно, только вот в чём загвоздка - из года в год, из десятилетия в десятилетие регулярно публикуются, озвучиваются, освещаются подобные этому отчеты, кричащие о голоде, нищете и колоссальном социальном неравенстве в мире. Однако всё это остается исключительно на бумаге, а всевозможные деятели от мира науки и политики лишь дежурно высказывают  “предложения” о необходимости богатым больше делиться с бедными, о собственной озабоченности этой проблемой и т.д.</w:t>
      </w:r>
    </w:p>
    <w:p>
      <w:r>
        <w:t>Но суть дела в том, что этот вопрос никогда не решался и никогда не решится благотворительностью, сколь большими бы ни были фонды по борьбе с нищетой и сколь щедрыми ни были бы их члены. Богатое меньшинство прикрывается благотворительностью словно фиговым листком, надеясь обелить себя в глазах общества, скрыть истинную причину бедности, голода и социального неравенства. А причина эта - капитализм.</w:t>
      </w:r>
    </w:p>
    <w:p>
      <w:r>
        <w:t>Капитализм загнал человечество в такое дикое положение, что богатство 1% людей превышает состояние остальных 99% жителей Земли. Именно это сверхбогатое меньшинство, владея всеми производственными мощностями на нашей планете, распоряжается и всеми произведенными с их помощью товарами по праву частной собственности. Но вся эта продукция, без исключения, создается подавляющим большинством населения - наемными работниками, вынужденными жить от зарплаты до зарплаты, считая каждую копейку.</w:t>
      </w:r>
    </w:p>
    <w:p>
      <w:r>
        <w:t>Капиталист существует в этой системе общественных отношений только до тех пор, пока растёт его капитал. Продавая трудящимся блага, созданные ими же, он стремится только лишь к одной цели - максимизации прибыли при минимизации убытков. Естественно, если капиталист не сумеет сбыть свою продукцию по тем или иным причинам (у покупателей не хватает денег, например, в связи с тем, что его брат по классу, так же как и он, решил увеличить свои прибыли за счет зарплат рабочих, или инфляция съела все доходы населения), то капиталист не будет даром отдавать еду нуждающимся.</w:t>
      </w:r>
    </w:p>
    <w:p>
      <w:r>
        <w:t>Скорее он выбросит её, сгноит на складах, раздавит бульдозерами, лишь бы не отдавать даром, так как это снизит спрос на товары, обрушит цены, ударит по потенциальной прибыли, а это для любого капиталиста недопустимо. Зато раз в несколько лет такой атлант обязательно пожертвует какую-нибудь кругленькую сумму в очередной благотворительный фонд и спокойно продолжит наживаться на страданиях миллионов.</w:t>
      </w:r>
    </w:p>
    <w:p>
      <w:r>
        <w:t>Безработица, нищета, голод, социальное расслоение - всё это порождение капитализма. Потому, пытаться победить болезнь, борясь лишь с её симптомами, — тактика обреченная на поражение изначально. Лишь уничтожив корень, порождающий все эти проблемы, уничтожив капитализм во всём мире, мы сможем избавиться и от всех его уродливых порождений - от голода, нищеты, безработицы и т.д.</w:t>
      </w:r>
    </w:p>
    <w:p>
      <w:r>
        <w:t xml:space="preserve">Ленин, больше ста лет назад говорил: </w:t>
      </w:r>
    </w:p>
    <w:p>
      <w:pPr>
        <w:pStyle w:val="IntenseQuote"/>
      </w:pPr>
      <w:r>
        <w:t xml:space="preserve">“Капиталистическое варварство сильнее всякой цивилизации. Куда ни кинь — на каждом шагу встречаешь задачи, которые человечество вполне в состоянии разрешить немедленно. Мешает капитализм. Он накопил груды богатства — и сделал людей рабами этого богатства. Он разрешил сложнейшие вопросы техники — и застопорил проведение в жизнь технических улучшений из-за нищеты и темноты миллионов населения, из-за тупой скаредности горстки миллионеров. Цивилизация, свобода и богатство при капитализме вызывают мысль об обожравшемся богаче, который гниет заживо и не дает жить тому, что молодо. Но молодое растет и возьмет верх, несмотря ни на что”. </w:t>
      </w:r>
    </w:p>
    <w:p>
      <w:r>
        <w:t>Как мы видим, сегодня актуальности это высказывание нисколько не потеряло.</w:t>
      </w:r>
    </w:p>
    <w:p>
      <w:r>
        <w:t xml:space="preserve">Источники: ОСН - </w:t>
      </w:r>
      <w:hyperlink r:id="rId9">
        <w:r>
          <w:rPr>
            <w:color w:val="0000FF"/>
            <w:u w:val="single"/>
          </w:rPr>
          <w:t>«ООН: пятая часть продуктов питания во всем мире выбрасывается»</w:t>
        </w:r>
      </w:hyperlink>
      <w:r>
        <w:t xml:space="preserve"> от 27 марта 2024 г.</w:t>
      </w:r>
    </w:p>
    <w:p>
      <w:r>
        <w:t xml:space="preserve">The Guardian - </w:t>
      </w:r>
      <w:hyperlink r:id="rId10">
        <w:r>
          <w:rPr>
            <w:color w:val="0000FF"/>
            <w:u w:val="single"/>
          </w:rPr>
          <w:t>«Millions go hungry as a billion meals binned every day, says UN report»</w:t>
        </w:r>
      </w:hyperlink>
      <w:r>
        <w:t xml:space="preserve"> от 27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osnmedia.ru/obshhestvo/oon-pyataya-chast-produktov-pitaniya-vo-vsem-mire-vybrasyvaetsya/" TargetMode="External"/><Relationship Id="rId10" Type="http://schemas.openxmlformats.org/officeDocument/2006/relationships/hyperlink" Target="https://www.theguardian.com/environment/2024/mar/27/fifth-of-food-wasted-globally-at-cost-of-1tn-a-year-says-un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