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«Богатство сложно измерить в деньгах» - министр национальной экономики Казахстана Алибек Куантыров</w:t>
      </w:r>
    </w:p>
    <w:p>
      <w:pPr/>
      <w:r>
        <w:t>2023-05-02</w:t>
      </w:r>
    </w:p>
    <w:p>
      <w:pPr/>
      <w:r>
        <w:t>1 мин. на чтение</w:t>
      </w:r>
    </w:p>
    <w:p>
      <w:r>
        <w:t xml:space="preserve">По просьбе журналистов министр </w:t>
      </w:r>
      <w:hyperlink r:id="rId9">
        <w:r>
          <w:rPr>
            <w:color w:val="0000FF"/>
            <w:u w:val="single"/>
          </w:rPr>
          <w:t>попытался</w:t>
        </w:r>
      </w:hyperlink>
      <w:r>
        <w:t xml:space="preserve"> дать определение понятию “богатый человек” который будет облагаться налогом на роскошь.</w:t>
      </w:r>
    </w:p>
    <w:p>
      <w:pPr>
        <w:pStyle w:val="IntenseQuote"/>
      </w:pPr>
      <w:r>
        <w:t>"Понятие "богатый человек" – очень разнородное. Ыбырай Алтынсарин сказал: "Богатство казахов в труде и довольстве". Богатство сложно в деньгах измерять. Мы не говорим о богатых людях, мы говорим о налоге на роскошь. Он, наверное, не будет называться налогом на роскошь. Он подразумевает налог на дорогостоящие товары. Его в народе называют налог на роскошь, чтобы было понятно. Это налог на дорогие авто, авиапарк, на яхты, на меховые дорогие изделия, на драгоценности, антиквариат" - рассказал Алибек Куантыров.</w:t>
      </w:r>
    </w:p>
    <w:p>
      <w:r>
        <w:t>Ранее он рассказывал об активной работе профильных госорганов по разработке нового Налогового кодекса, в который также буду включены нормы, а налоге на роскошь. Сам налог будет введён в 2024 году.</w:t>
      </w:r>
    </w:p>
    <w:p>
      <w:r>
        <w:t>Чтобы не утонуть в собственном золоте несчастные “вынуждены” покупать дорогие авто, самолёты, яхты и прочее в то время как их соотечественники едва сводят концы с концами. Вялая попытка замазать это противоречие разговорами о разном толковании понятия “богатство”, о великих предках, славной истории, и духовном единстве. Последнее ощущается особенно сильно когда после похода в магазин кошелёк сильно теряет в весе, а мимо на золотом лимузине проезжает “несчастный” хозяин жизни. Но чтобы не вызывать лишнее бурление и недовольство для отвода глаз и вводятся подобные налоги на роскошь. Пойдут ли вырученные средства на улучшение условий жизни трудящихся - вопрос риторический.</w:t>
      </w:r>
    </w:p>
    <w:p>
      <w:r>
        <w:t xml:space="preserve">Источник: zakon.kz - </w:t>
      </w:r>
      <w:hyperlink r:id="rId9">
        <w:r>
          <w:rPr>
            <w:color w:val="0000FF"/>
            <w:u w:val="single"/>
          </w:rPr>
          <w:t>«Министр Куантыров про налог на роскошь: Богатство сложно измерить в деньгах»</w:t>
        </w:r>
      </w:hyperlink>
      <w:r>
        <w:t xml:space="preserve"> от 26 апреля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zakon.kz/6391662-ministr-kuantyrov-pro-nalog-na-roskosh-bogatstvo-slozhno-izmerit-v-dengakh.html#:~:text=%D0%9A%D0%BE%D0%BC%D0%BC%D0%B5%D0%BD%D1%82%D0%B8%D1%80%D1%83%D1%8F%20%D0%B8%D0%B4%D0%B5%D1%8E%20%D0%BD%D0%B0%D0%BB%D0%BE%D0%B3%D0%B0%20%D0%BD%D0%B0%20%D1%80%D0%BE%D1%81%D0%BA%D0%BE%D1%88%D1%8C,%D0%B1%D1%83%D0%B4%D1%83%D1%82%20%D0%BE%D0%B1%D0%BB%D0%B0%D0%B3%D0%B0%D1%82%D1%8C%20%D0%BD%D0%B0%D0%BB%D0%BE%D0%B3%D0%BE%D0%BC%20%D0%BD%D0%B0%20%D1%80%D0%BE%D1%81%D0%BA%D0%BE%D1%88%D1%8C.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