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Белоруссия: протесты и рабочий вопрос</w:t>
      </w:r>
    </w:p>
    <w:p>
      <w:pPr/>
      <w:r>
        <w:t>2020-08-27</w:t>
      </w:r>
    </w:p>
    <w:p>
      <w:pPr/>
      <w:r>
        <w:t>7 мин. на чтение</w:t>
      </w:r>
    </w:p>
    <w:p>
      <w:r>
        <w:t>С самого начала события в Белоруссии привлекли внимание левой публики. Кроме того, что почти вся страна объята протестами, в рамках массовых выступлений была объявлена «бессрочная забастовка», к которой присоединились рабочие некоторых госпредприятий.</w:t>
      </w:r>
    </w:p>
    <w:p>
      <w:r>
        <w:t>Наглядное пробуждение рабочего класса вызвало всплеск невиданного энтузиазма среди российских левых. Понеслись восторженные реплики о превращении белорусского пролетариата в субъект политики (т.е. того, кто её делает), об открывшихся возможностях для «внесения левой повестки в протестное движение», о необходимости поддержки начинаний протестующих рабочих.</w:t>
      </w:r>
    </w:p>
    <w:p>
      <w:r>
        <w:t>Однако реальность не соответствует ожиданиям левенькой публики.</w:t>
      </w:r>
    </w:p>
    <w:p>
      <w:r>
        <w:t>Во-первых, рабочие не всегда выступают за социализм. История знает немало таких примеров, когда организованный рабочий класс выступал авангардом самой чёрной реакции: Ижевско-Воткинское восстание 1918 года, контрреволюционные мятежи в Будапеште и Познани в 1956 году, польская «Солидарность» и румынские рабочие профсоюзы в период с 1987 по 1991 гг. Стоит вспомнить и организованное рабочее движение времён Перестройки, объективно шедшее в русле контрреволюции под лозунгами «улучшения социализма».</w:t>
      </w:r>
    </w:p>
    <w:p>
      <w:r>
        <w:t xml:space="preserve">В связи с этим голословная поддержка выступлений рабочих только потому, что они рабочие, есть преклонение перед стихийностью и вера во врождённую «революционность» трудящихся, которые как будто подсознательно осознают свои интересы и не способны заблуждаться. </w:t>
      </w:r>
    </w:p>
    <w:p>
      <w:r>
        <w:t>Во-вторых, весь исторический опыт показывает, что без собственного политического авангарда организованный рабочий класс становится инструментом реализации чуждых ему классовых интересов. Абсолютный максимум, до которого может стихийно дойти сознательность рабочего класса – это сугубо экономическая борьба за улучшение условий своего труда исключительно в рамках существующих отношений, т.е. тред-юнионизм. Фактически, тред-юнионизм является буржуазной политикой, которую ведёт рабочий класс. Эта политика, так или иначе направлена на укрепление буржуазии, а значит – и капиталистической системы со всеми её проблемами.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605411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41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Сегодня на примере Белоруссии мы наблюдаем следующую картину: в условиях отсутствия коммунистической партии-авангарда выступлениями рабочих руководит буржуазия. От неё исходят лозунги, которые озвучиваются стачкомами – честные выборы/перевыборы, демократизация власти (что бы это ни значило), прекращение репрессий против оппозиционных выступлений.</w:t>
      </w:r>
    </w:p>
    <w:p>
      <w:r>
        <w:t xml:space="preserve">Буржуазия же осуществляет и организационную работу, формируя некие стачечные кассы, на словах гарантируя бастующим финансовый минимум в случае увольнения или сокращения зарплаты, освещая ход движения через свои достаточно мощные СМИ, проводя агитацию и пропаганду, распространяя призывы к расширению забастовочного движения на прочие государственные предприятия (и только на них!). </w:t>
      </w:r>
    </w:p>
    <w:p>
      <w:r>
        <w:t>В-третьих, доходит до попыток откровенного подкупа. Буржуазная оппозиция сулит трудящимся неведомые богатства (до 1500 евро в случае увольнения; 100 000 долларов каждому стачкому; еду в кафетериях услужливых оппозиционных бизнесменов, организацию отдыха детей), лишь бы они продолжали «давление на режим». Раскошелились даже европейские капиталисты: Евросоюз выделяет 3 миллиона евро на помощь бастующим и ещё 50 миллионов – “на финансирование мероприятий по борьбе с коронавирусом в Белоруссии”.</w:t>
      </w:r>
    </w:p>
    <w:p>
      <w:r>
        <w:t xml:space="preserve">Буржуазия никогда не отличалась особенной филантропией и не склонна спускать деньги на ветер. Эти мероприятия наглядно показывают, что капиталисты ощущают эффективность выступлений рабочего класса, пусть даже в таком виде, в каком они происходят сейчас. </w:t>
      </w:r>
      <w:r>
        <w:br/>
      </w:r>
      <w:r>
        <w:br/>
      </w:r>
      <w:r>
        <w:t>Они прекрасно осознают, какую роль в экономике (а значит, и в политике) играет рабочий класс и какой урон он может нанести буржуазному же государству. Именно поэтому буржуазия продолжает раскручивать тему с забастовками, надеясь с их помощью подорвать экономическое положение Белоруссии и заставить нынешнюю власть пойти на попятную.</w:t>
      </w:r>
    </w:p>
    <w:p>
      <w:r>
        <w:t>При этом оппозиционной буржуазии сейчас нечего бояться, поскольку бастующие рабочие находятся под её полным контролем. Они не претендуют на то, чтобы стать властью, не претендуют на то, чтобы получить в руки оружие и не претендуют на то, чтобы заложить основы для собственного роста и развития как революционного класса.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48632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63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Сегодня, несмотря на все здоровые призывы, белорусские рабочие практически не выдвигают даже элементарных экономических требований, т.е. не идут даже по пути тред-юнионизма. Таким образом, этот инструмент давления пока ещё крепко лежит в руках оппозиционной буржуазии.</w:t>
      </w:r>
    </w:p>
    <w:p>
      <w:r>
        <w:t xml:space="preserve">К чему это может привести? Лишённые собственного политического авангарда, организованные рабочие неизбежно будут выступать как инструмент в разборках различных буржуазных группировок, как это, например, происходило в Румынии в период после свержения Чаушеску. </w:t>
      </w:r>
    </w:p>
    <w:p>
      <w:r>
        <w:t>Либо, отыграв свою роль, они будут задвинуты в тёмный угол общественно-политической жизни, откуда, возможно, время от времени будут подавать недовольный голос, затихающий по мере экономической «либерализиции» (т.е. приватизации, сокращения нерентабельных производств, капиталистической оптимизации и реорганизации и т.д.), как это происходило в постсоветской России.</w:t>
      </w:r>
    </w:p>
    <w:p>
      <w:r>
        <w:t xml:space="preserve">Мы не разделяем пустых надежд на то, что рабочий класс стихийно превратится в субъект политической жизни, способный оказать влияние на развитие страны. Опираясь на марксистско-ленинскую теорию, мы понимаем, что субъектом организованный рабочий класс может стать лишь в том случае, когда в его авангарде стоит политическая партия. </w:t>
      </w:r>
    </w:p>
    <w:p>
      <w:r>
        <w:t xml:space="preserve">Если это будет революционная компартия, то организованный рабочий класс будет двигаться по пути революционного преобразования общества. </w:t>
      </w:r>
    </w:p>
    <w:p>
      <w:r>
        <w:t xml:space="preserve">Если это будет буржуазная рабочая партия (например, социал-демократы), то рабочий класс двинется по тупиковому пути «улучшения» капитализма и придет к поражению. </w:t>
      </w:r>
    </w:p>
    <w:p>
      <w:r>
        <w:t xml:space="preserve">Наконец, если это будет откровенно буржуазная партия самого реакционного толка, то рабочие пойдут по пути увековечивания капитализма и своего тяжелого положения. </w:t>
      </w:r>
    </w:p>
    <w:p>
      <w:r>
        <w:t>На сегодняшний день белорусскими рабочими руководит совсем не пролетарская партия; рабочие идут за буржуазными группами и повторяют требования буржуазной «оппозиции».</w:t>
      </w:r>
    </w:p>
    <w:p>
      <w:r>
        <w:t xml:space="preserve">Учитывая отсутствие у белорусского пролетариата собственного политического авангарда, на данном этапе он не способен к захвату политической власти, к разрушению буржуазного государства или хотя бы к его «улучшению» в собственных интересах. </w:t>
      </w:r>
    </w:p>
    <w:p>
      <w:r>
        <w:t>Он не способен быть руководителем процесса обновления страны, он не имеет политических сил и опыта для того, чтобы стать гегемоном и повести за собой трудящиеся массы. Белорусский пролетариат, подобно всей остальной протестной толпе, идет в хвосте движения против правительства Лукашенко.</w:t>
      </w:r>
    </w:p>
    <w:p>
      <w:r>
        <w:br/>
      </w:r>
      <w:r>
        <w:br/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53120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12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Смотря на вещи реально и не впадая в истерику, мы констатируем отсутствие в Беларуси той силы, которая была бы способна сейчас вырвать рабочий класс из тисков буржуазной гегемонии. Такая сила должна быть сформирована, и сейчас наступает удобный момент для создания условий для её будущего роста.</w:t>
      </w:r>
    </w:p>
    <w:p>
      <w:r>
        <w:t>Мечты «экономистов», сторонников «демократического социализма» и поклонников стихийности на то, что пролетариат сам сможет разобраться в том, кто есть его друг, а кто враг, будут разбиты жизнью.</w:t>
      </w:r>
    </w:p>
    <w:p>
      <w:r>
        <w:t xml:space="preserve">Похвальны усилия тех, кто пытается в информационном поле продвигать тезисы о классовой борьбе. Но вместе с тем мы не можем не отметить половинчатость и непоследовательность этого курса: робкие попытки противопоставить рабочий класс и буржуазную оппозицию сочетаются с повторением буржуазных лозунгов о «честных выборах» и абстрактной «демократизации». </w:t>
      </w:r>
    </w:p>
    <w:p>
      <w:r>
        <w:t>Как будто бы есть какие-то сомнения в том, к какому результату приведут «честные выборы» в условиях буржуазной диктатуры. Как будто бы есть какие-то сомнения в том, какую «демократизацию» и «свободу» имеют в виду оппозиционеры.</w:t>
      </w:r>
    </w:p>
    <w:p>
      <w:r>
        <w:t>В итоге тот самый «режим Лукашенко» ради своей защиты вовсю разыгрывает козыри, которыми левые должны были бить буржуазную оппозицию, демонстрируя обществу её гнилую суть. То есть: совершенно очевидную зависимость оппозиции от западных империалистических центров, продвижение под лозунгом «свободы» свободы предпринимательства и свободы рынка, откровенно националистический душок, пронизывающий оппозиционные структуры, изобилие фейков и лжи, посредством которой оппозиция пытается мобилизовать общество по старым схемам «цветных» госпереворотов.</w:t>
      </w:r>
    </w:p>
    <w:p>
      <w:r>
        <w:t>Есть ли выход? Для реального изменения ситуации и улучшения жизни в стране, всем сознательным трудящимся необходимо как можно скорее приступить к изучению марксизма-ленинизма, развертыванию коммунистического агитпропа, разъяснению позиции коммунистов, организации единомышленников, защите реальных интересов рабочих. Только подобная работа приведет к созданию компартии-авангарда и и поспособствует реальному изменению ситуации в стране.</w:t>
      </w:r>
    </w:p>
    <w:p>
      <w:r>
        <w:rPr>
          <w:b/>
        </w:rPr>
        <w:t>Политштурм призывает всех сознательных товарищей из Белоруссии объединять усилия и организовываться. Если вас интересует коммунистическая работа в рядах Политштурма, пишите на адрес politsturm@gmail.com или оставляйте сообщения в нашей группе в VK.</w:t>
      </w:r>
    </w:p>
    <w:p>
      <w:r/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