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РФ продолжают получать рекордные прибыли</w:t>
      </w:r>
    </w:p>
    <w:p>
      <w:pPr/>
      <w:r>
        <w:t>2024-05-31</w:t>
      </w:r>
    </w:p>
    <w:p>
      <w:pPr/>
      <w:r>
        <w:t>1 мин. на чтение</w:t>
      </w:r>
    </w:p>
    <w:p>
      <w:r>
        <w:t xml:space="preserve">На сайте Центрального банка опубликована статистика о рекордной </w:t>
      </w:r>
      <w:hyperlink r:id="rId9">
        <w:r>
          <w:rPr>
            <w:color w:val="0000FF"/>
            <w:u w:val="single"/>
          </w:rPr>
          <w:t>прибыли</w:t>
        </w:r>
      </w:hyperlink>
      <w:r>
        <w:t xml:space="preserve"> российских банков с января по апрель 2024 г.</w:t>
      </w:r>
    </w:p>
    <w:p>
      <w:r>
        <w:t>Так, в апреле этого года кредитные организации  получили чистой прибыли в 305 миллиардов рублей. В 2023  году прибыль составляла 224 миллиарда рублей. Однако количество прибыльных банков снижается. В марте их было 255 в апреле 249.</w:t>
      </w:r>
    </w:p>
    <w:p>
      <w:r>
        <w:t>Происходит концентрация капитала, то есть его увеличение. В руках небольшого числа владельцев финансовых компаний сосредотачивается огромная часть  денег, и в то же время большинство населения живёт "от зарплаты до зарплаты".</w:t>
      </w:r>
    </w:p>
    <w:p>
      <w:r>
        <w:t>Также происходит и процесс централизации капитала, его монополизация. Банков в конкурентной борьбе становится меньше, они разоряются или объединяются с другими.</w:t>
      </w:r>
    </w:p>
    <w:p>
      <w:r>
        <w:t>Таким образом, остаются актуальными выводы  работы В. Ленина «Империализм как высшая стадия капитализма». Он убедительно на статистике доказал, что при капитализме доходы промышленного, банковского, торгового капитала постоянно растут, и одновременно происходит процесс монополизации.</w:t>
      </w:r>
    </w:p>
    <w:p>
      <w:r>
        <w:t>Сказки, о всеобщем материальном благополучии и равенстве смешны, очень трудно не увидеть кому принадлежит все богатство общества - капиталистам.</w:t>
      </w:r>
    </w:p>
    <w:p>
      <w:r>
        <w:t>Накопленные трудом трудящихся ресурсы могли были направлены на развитие промышленности, здравоохранения, образования, развитие искусства, но этого сейчас нет, ведь все богатства немногих охраняются.</w:t>
      </w:r>
    </w:p>
    <w:p>
      <w:r>
        <w:t>В то же время практически нет  возможности открыть свой бизнес и стать успешным предпринимателем. Факты говорят, что в процессе монополизации большинство компаний не выдерживает конкуренции и разоряются.</w:t>
      </w:r>
    </w:p>
    <w:p>
      <w:r>
        <w:t xml:space="preserve">Источник: Lenta.ru - </w:t>
      </w:r>
      <w:hyperlink r:id="rId9">
        <w:r>
          <w:rPr>
            <w:color w:val="0000FF"/>
            <w:u w:val="single"/>
          </w:rPr>
          <w:t>«Прибыль российских банков снова выросла»</w:t>
        </w:r>
      </w:hyperlink>
      <w:r>
        <w:t xml:space="preserve"> от 28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4/05/28/pribyl-rossiyskih-bankov-snova-vyrosla/?utm_source=smi2agr&amp;utm_medium=exchange&amp;utm_campaign=12827&amp;utm_term=84683&amp;es=sm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