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коммунист о русской революции</w:t>
      </w:r>
    </w:p>
    <w:p>
      <w:pPr/>
      <w:r>
        <w:t>2019-11-07</w:t>
      </w:r>
    </w:p>
    <w:p>
      <w:pPr/>
      <w:r>
        <w:t>1 мин. на чтение</w:t>
      </w:r>
    </w:p>
    <w:p>
      <w:r>
        <w:rPr>
          <w:i/>
        </w:rPr>
        <w:t>“Летом 1914 г., хладнокровно ввергнув свою страну в первую мировую войну, крупные помещики старой России и их соучастники-капиталисты цинично рассчитывали, что русский народ пойдет без сопротивления на убой в интересах своих политических господ, как не раз случалось и раньше. На сей раз, однако, правящие классы жестоко просчитались…</w:t>
      </w:r>
      <w:r>
        <w:br/>
      </w:r>
      <w:r>
        <w:br/>
      </w:r>
      <w:r>
        <w:rPr>
          <w:i/>
        </w:rPr>
        <w:t>На этот раз эксплуатируемые рассчитались с эксплуататорами сполна. Весь капиталистический мир вместе со своей социал-демократической агентурой в смятении и тревоге наблюдал, как развивались поразительные события. Ведь рабочие и крестьяне задали капитализму первоклассную взбучку. Происходило совершенно невероятное!”</w:t>
      </w:r>
    </w:p>
    <w:p>
      <w:r>
        <w:rPr>
          <w:b/>
        </w:rPr>
        <w:t>Уильям Зебьюлон Фостер, “Закат мирового капитализма”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