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"А-Проперти развитие" монопольный владелец акций группы "Сибантрацит"</w:t>
      </w:r>
    </w:p>
    <w:p>
      <w:pPr/>
      <w:r>
        <w:t>2022-08-13</w:t>
      </w:r>
    </w:p>
    <w:p>
      <w:pPr/>
      <w:r>
        <w:t>1 мин. на чтение</w:t>
      </w:r>
    </w:p>
    <w:p>
      <w:r>
        <w:t>Как уточняется в сообщении, в группу “Сибантрацит”, которая является мировым лидером по производству и экспорту высококачественного антрацита UHG, входят угольные компании “Сибирский антрацит” и “Разрез Восточный”, а также крупный производитель угля в Кемеровской области “Разрез Кийзасский”.</w:t>
      </w:r>
    </w:p>
    <w:p>
      <w:r>
        <w:t>Собственник намерен сохранить опытную команду группы “Сибантрацит”. Изменений в штатное расписание, а также кадровых перестановок не планируется.</w:t>
      </w:r>
    </w:p>
    <w:p>
      <w:r>
        <w:t>Компания уверяет что завершение консолидации не повлияет на работу персонала</w:t>
      </w:r>
    </w:p>
    <w:p>
      <w:r>
        <w:t>Как не пытались власти опровергнуть существование в России монополий, как бы не говорили о борьбе с монополиями и свободной конкуренции на деле мы видим обратное явление: крупные капиталисты покупают предприятия своих конкурентов, объединяя капиталы и расширяя сферы влияния. С установлением этой монополии цены на уголь вырастут ведь конкурировать с ними некому. Это повлечёт за собой рост цен в металлургии, а затем в зависящих от неё отраслях. В конечном счёте произойдёт повышение цен во всех отраслях, а рабочие окажутся в ещё более тяжёлом положении.</w:t>
      </w:r>
    </w:p>
    <w:p>
      <w:r>
        <w:t>Условия трудящихся этого предприятия будут ухудшаться, поскольку монополизация приводит к отсутствию конкуренции между организациями за рабочих. Вследствие чего капиталист может серьёзно понизить условия труда и заработные платы рабочим ведь у них нет иного выбора. Из-за этого вырастет конкуренция между рабочими вследствие их не желания оказаться на улице.</w:t>
      </w:r>
    </w:p>
    <w:p>
      <w:r>
        <w:t>В социалистическом государстве лишенном эксплуатации человека человеком и действующей в интересах рабочих будет лишь монополия рабочих на руководство всем производственным процессом. Право трудящихся на труд которое будет охраняться законом избавит рабочих от страха потерять работу и рабочие смогут с уверенностью смотреть в будущее.</w:t>
      </w:r>
    </w:p>
    <w:p>
      <w:r>
        <w:t xml:space="preserve">Источник: ТАСС – </w:t>
      </w:r>
      <w:hyperlink r:id="rId9">
        <w:r>
          <w:rPr>
            <w:color w:val="0000FF"/>
            <w:u w:val="single"/>
          </w:rPr>
          <w:t>“А-Проперти развитие” стала владельцем 100% акций группы “Сибантрацит”</w:t>
        </w:r>
      </w:hyperlink>
      <w:r>
        <w:t xml:space="preserve"> от 28 июля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ass.ru/ekonomika/15334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