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7 мифов о Российской империи</w:t>
      </w:r>
    </w:p>
    <w:p>
      <w:pPr/>
      <w:r>
        <w:t>2019-06-25</w:t>
      </w:r>
    </w:p>
    <w:p>
      <w:pPr/>
    </w:p>
    <w:p>
      <w:r>
        <w:rPr>
          <w:b/>
          <w:color w:val="FF0000"/>
        </w:rPr>
        <w:t>Неподдерживаемый элемент: IFRAME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